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DD" w:rsidRDefault="006E5CDD" w:rsidP="006E5CDD">
      <w:pPr>
        <w:spacing w:before="0" w:line="360" w:lineRule="auto"/>
        <w:jc w:val="center"/>
        <w:rPr>
          <w:rFonts w:ascii="Times New Roman" w:hAnsi="Times New Roman"/>
          <w:szCs w:val="22"/>
        </w:rPr>
      </w:pPr>
      <w:r w:rsidRPr="0063293A">
        <w:rPr>
          <w:rFonts w:ascii="Garamond" w:hAnsi="Garamond" w:cstheme="minorHAnsi"/>
          <w:noProof/>
        </w:rPr>
        <w:drawing>
          <wp:anchor distT="0" distB="0" distL="114300" distR="114300" simplePos="0" relativeHeight="251659264" behindDoc="0" locked="0" layoutInCell="1" allowOverlap="1" wp14:anchorId="29BDEBB1" wp14:editId="7607B3E6">
            <wp:simplePos x="0" y="0"/>
            <wp:positionH relativeFrom="column">
              <wp:posOffset>821872</wp:posOffset>
            </wp:positionH>
            <wp:positionV relativeFrom="paragraph">
              <wp:posOffset>181</wp:posOffset>
            </wp:positionV>
            <wp:extent cx="3302000" cy="1499235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uamm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0" cy="1499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A46" w:rsidRPr="008C60AC" w:rsidRDefault="00F41A46" w:rsidP="00F41A46">
      <w:pPr>
        <w:spacing w:before="0" w:line="360" w:lineRule="auto"/>
        <w:jc w:val="righ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Addis Ababa</w:t>
      </w:r>
      <w:r w:rsidRPr="00097E35">
        <w:rPr>
          <w:rFonts w:ascii="Times New Roman" w:hAnsi="Times New Roman"/>
          <w:szCs w:val="22"/>
        </w:rPr>
        <w:t>,</w:t>
      </w:r>
      <w:r w:rsidR="00D24CEB">
        <w:rPr>
          <w:rFonts w:ascii="Times New Roman" w:hAnsi="Times New Roman"/>
          <w:szCs w:val="22"/>
        </w:rPr>
        <w:t xml:space="preserve"> </w:t>
      </w:r>
      <w:r w:rsidR="00D24CEB" w:rsidRPr="00D24CEB">
        <w:rPr>
          <w:rFonts w:ascii="Times New Roman" w:hAnsi="Times New Roman"/>
          <w:szCs w:val="22"/>
        </w:rPr>
        <w:t>18</w:t>
      </w:r>
      <w:r w:rsidR="000F59AF" w:rsidRPr="00D24CEB">
        <w:rPr>
          <w:rFonts w:ascii="Times New Roman" w:hAnsi="Times New Roman"/>
          <w:szCs w:val="22"/>
        </w:rPr>
        <w:t xml:space="preserve"> of</w:t>
      </w:r>
      <w:r w:rsidR="004F2685" w:rsidRPr="00D24CEB">
        <w:rPr>
          <w:rFonts w:ascii="Times New Roman" w:hAnsi="Times New Roman"/>
          <w:szCs w:val="22"/>
        </w:rPr>
        <w:t xml:space="preserve"> August</w:t>
      </w:r>
      <w:r w:rsidRPr="00D24CEB">
        <w:rPr>
          <w:rFonts w:ascii="Times New Roman" w:hAnsi="Times New Roman"/>
          <w:szCs w:val="22"/>
        </w:rPr>
        <w:t xml:space="preserve"> 2022</w:t>
      </w:r>
    </w:p>
    <w:p w:rsidR="00F41A46" w:rsidRDefault="00F41A46" w:rsidP="00F41A46">
      <w:pPr>
        <w:spacing w:before="0" w:line="360" w:lineRule="auto"/>
        <w:rPr>
          <w:rFonts w:ascii="Times New Roman" w:hAnsi="Times New Roman"/>
          <w:szCs w:val="22"/>
        </w:rPr>
      </w:pPr>
    </w:p>
    <w:p w:rsidR="006334B6" w:rsidRDefault="006334B6" w:rsidP="006334B6">
      <w:pPr>
        <w:spacing w:before="0" w:line="360" w:lineRule="auto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TENDER ANNOUNCEMENT</w:t>
      </w:r>
    </w:p>
    <w:p w:rsidR="00F41A46" w:rsidRPr="006334B6" w:rsidRDefault="006334B6" w:rsidP="006334B6">
      <w:pPr>
        <w:spacing w:before="0" w:line="360" w:lineRule="auto"/>
        <w:jc w:val="center"/>
        <w:rPr>
          <w:rFonts w:ascii="Times New Roman" w:hAnsi="Times New Roman"/>
          <w:b/>
          <w:szCs w:val="22"/>
          <w:lang w:val="en-US"/>
        </w:rPr>
      </w:pPr>
      <w:r>
        <w:rPr>
          <w:rFonts w:ascii="Times New Roman" w:hAnsi="Times New Roman"/>
          <w:b/>
          <w:szCs w:val="22"/>
        </w:rPr>
        <w:t>R</w:t>
      </w:r>
      <w:r w:rsidR="00F41A46" w:rsidRPr="006334B6">
        <w:rPr>
          <w:rFonts w:ascii="Times New Roman" w:hAnsi="Times New Roman"/>
          <w:b/>
          <w:szCs w:val="22"/>
        </w:rPr>
        <w:t>ef.</w:t>
      </w:r>
      <w:r w:rsidR="00E1604C">
        <w:rPr>
          <w:rFonts w:ascii="Times New Roman" w:hAnsi="Times New Roman"/>
          <w:b/>
          <w:szCs w:val="22"/>
        </w:rPr>
        <w:t xml:space="preserve"> </w:t>
      </w:r>
      <w:proofErr w:type="spellStart"/>
      <w:r>
        <w:rPr>
          <w:rFonts w:ascii="Times New Roman" w:hAnsi="Times New Roman"/>
          <w:b/>
          <w:szCs w:val="22"/>
        </w:rPr>
        <w:t>N</w:t>
      </w:r>
      <w:r w:rsidR="00E1604C">
        <w:rPr>
          <w:rFonts w:ascii="Times New Roman" w:hAnsi="Times New Roman"/>
          <w:b/>
          <w:szCs w:val="22"/>
        </w:rPr>
        <w:t>r</w:t>
      </w:r>
      <w:proofErr w:type="spellEnd"/>
      <w:r w:rsidR="00E1604C">
        <w:rPr>
          <w:rFonts w:ascii="Times New Roman" w:hAnsi="Times New Roman"/>
          <w:b/>
          <w:szCs w:val="22"/>
        </w:rPr>
        <w:t>.</w:t>
      </w:r>
      <w:r w:rsidR="00410575">
        <w:rPr>
          <w:rFonts w:ascii="Times New Roman" w:hAnsi="Times New Roman"/>
          <w:b/>
          <w:szCs w:val="22"/>
        </w:rPr>
        <w:t>: 09</w:t>
      </w:r>
      <w:r w:rsidR="00F41A46" w:rsidRPr="006334B6">
        <w:rPr>
          <w:rFonts w:ascii="Times New Roman" w:hAnsi="Times New Roman"/>
          <w:b/>
          <w:szCs w:val="22"/>
        </w:rPr>
        <w:t>/CUAMM/ETH</w:t>
      </w:r>
      <w:r w:rsidRPr="006334B6">
        <w:rPr>
          <w:rFonts w:ascii="Times New Roman" w:hAnsi="Times New Roman"/>
          <w:b/>
          <w:szCs w:val="22"/>
          <w:lang w:val="en-US"/>
        </w:rPr>
        <w:t>/2022</w:t>
      </w:r>
    </w:p>
    <w:p w:rsidR="006F32AA" w:rsidRDefault="006F32AA" w:rsidP="00F41A46">
      <w:pPr>
        <w:spacing w:before="0" w:line="360" w:lineRule="auto"/>
        <w:rPr>
          <w:rFonts w:ascii="Times New Roman" w:hAnsi="Times New Roman"/>
          <w:b/>
          <w:szCs w:val="22"/>
        </w:rPr>
      </w:pPr>
    </w:p>
    <w:p w:rsidR="00F41A46" w:rsidRPr="008C60AC" w:rsidRDefault="00F41A46" w:rsidP="00457EDA">
      <w:pPr>
        <w:spacing w:before="0" w:line="360" w:lineRule="auto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b/>
          <w:szCs w:val="22"/>
        </w:rPr>
        <w:t>Subject:</w:t>
      </w:r>
      <w:r w:rsidR="004F2685">
        <w:rPr>
          <w:rFonts w:ascii="Times New Roman" w:hAnsi="Times New Roman"/>
          <w:b/>
          <w:szCs w:val="22"/>
        </w:rPr>
        <w:t xml:space="preserve"> Provision of Human Medical Supplies</w:t>
      </w:r>
      <w:r w:rsidR="00457EDA" w:rsidRPr="00457EDA">
        <w:rPr>
          <w:szCs w:val="22"/>
        </w:rPr>
        <w:t xml:space="preserve"> </w:t>
      </w:r>
      <w:r w:rsidR="00457EDA" w:rsidRPr="00457EDA">
        <w:rPr>
          <w:rFonts w:ascii="Times New Roman" w:hAnsi="Times New Roman"/>
          <w:b/>
          <w:szCs w:val="22"/>
        </w:rPr>
        <w:t>and Medical Equipment</w:t>
      </w:r>
    </w:p>
    <w:p w:rsidR="00F41A46" w:rsidRDefault="006334B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NGO Doctors with Africa CUAMM, under </w:t>
      </w:r>
      <w:r w:rsidR="00F41A46">
        <w:rPr>
          <w:rFonts w:ascii="Times New Roman" w:hAnsi="Times New Roman"/>
          <w:szCs w:val="22"/>
        </w:rPr>
        <w:t>its p</w:t>
      </w:r>
      <w:r w:rsidR="00F41A46" w:rsidRPr="00CE5104">
        <w:rPr>
          <w:rFonts w:ascii="Times New Roman" w:hAnsi="Times New Roman"/>
          <w:szCs w:val="22"/>
        </w:rPr>
        <w:t>roject</w:t>
      </w:r>
      <w:r w:rsidR="00F41A46">
        <w:rPr>
          <w:rFonts w:ascii="Times New Roman" w:hAnsi="Times New Roman"/>
          <w:szCs w:val="22"/>
        </w:rPr>
        <w:t>s implementation in</w:t>
      </w:r>
      <w:r w:rsidR="004F2685">
        <w:rPr>
          <w:rFonts w:ascii="Times New Roman" w:hAnsi="Times New Roman"/>
          <w:szCs w:val="22"/>
        </w:rPr>
        <w:t xml:space="preserve"> different</w:t>
      </w:r>
      <w:r w:rsidR="00F41A46">
        <w:rPr>
          <w:rFonts w:ascii="Times New Roman" w:hAnsi="Times New Roman"/>
          <w:szCs w:val="22"/>
        </w:rPr>
        <w:t xml:space="preserve"> Ethiopia</w:t>
      </w:r>
      <w:r w:rsidR="004F2685">
        <w:rPr>
          <w:rFonts w:ascii="Times New Roman" w:hAnsi="Times New Roman"/>
          <w:szCs w:val="22"/>
        </w:rPr>
        <w:t>n Regions</w:t>
      </w:r>
      <w:r w:rsidR="00B34048">
        <w:rPr>
          <w:rFonts w:ascii="Times New Roman" w:hAnsi="Times New Roman"/>
          <w:szCs w:val="22"/>
        </w:rPr>
        <w:t>,</w:t>
      </w:r>
      <w:r w:rsidR="00F41A46" w:rsidRPr="00CE5104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is launching the present Local O</w:t>
      </w:r>
      <w:r w:rsidR="00F41A46">
        <w:rPr>
          <w:rFonts w:ascii="Times New Roman" w:hAnsi="Times New Roman"/>
          <w:szCs w:val="22"/>
        </w:rPr>
        <w:t>pen</w:t>
      </w:r>
      <w:r>
        <w:rPr>
          <w:rFonts w:ascii="Times New Roman" w:hAnsi="Times New Roman"/>
          <w:szCs w:val="22"/>
        </w:rPr>
        <w:t xml:space="preserve"> P</w:t>
      </w:r>
      <w:r w:rsidR="00F41A46" w:rsidRPr="00CE5104">
        <w:rPr>
          <w:rFonts w:ascii="Times New Roman" w:hAnsi="Times New Roman"/>
          <w:szCs w:val="22"/>
        </w:rPr>
        <w:t xml:space="preserve">rocedure </w:t>
      </w:r>
      <w:r w:rsidR="00F41A46">
        <w:rPr>
          <w:rFonts w:ascii="Times New Roman" w:hAnsi="Times New Roman"/>
          <w:szCs w:val="22"/>
        </w:rPr>
        <w:t>to select el</w:t>
      </w:r>
      <w:r w:rsidR="004F2685">
        <w:rPr>
          <w:rFonts w:ascii="Times New Roman" w:hAnsi="Times New Roman"/>
          <w:szCs w:val="22"/>
        </w:rPr>
        <w:t xml:space="preserve">igible suppliers for Hospital Equipment, </w:t>
      </w:r>
      <w:r w:rsidR="00457EDA">
        <w:rPr>
          <w:rFonts w:ascii="Times New Roman" w:hAnsi="Times New Roman"/>
          <w:szCs w:val="22"/>
        </w:rPr>
        <w:t xml:space="preserve">Human </w:t>
      </w:r>
      <w:r w:rsidR="004F2685">
        <w:rPr>
          <w:rFonts w:ascii="Times New Roman" w:hAnsi="Times New Roman"/>
          <w:szCs w:val="22"/>
        </w:rPr>
        <w:t>Medical Drugs and Hospital Consumable</w:t>
      </w:r>
      <w:r w:rsidR="00457EDA">
        <w:rPr>
          <w:rFonts w:ascii="Times New Roman" w:hAnsi="Times New Roman"/>
          <w:szCs w:val="22"/>
        </w:rPr>
        <w:t>s</w:t>
      </w:r>
      <w:r w:rsidR="004F2685">
        <w:rPr>
          <w:rFonts w:ascii="Times New Roman" w:hAnsi="Times New Roman"/>
          <w:szCs w:val="22"/>
        </w:rPr>
        <w:t xml:space="preserve"> to support Hospital and Health Centres</w:t>
      </w:r>
      <w:r w:rsidR="00F41A46" w:rsidRPr="00CE5104">
        <w:rPr>
          <w:rFonts w:ascii="Times New Roman" w:hAnsi="Times New Roman"/>
          <w:szCs w:val="22"/>
        </w:rPr>
        <w:t>.</w:t>
      </w:r>
    </w:p>
    <w:p w:rsidR="004F2685" w:rsidRDefault="004F2685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4F2685" w:rsidRPr="00CE5104" w:rsidRDefault="004F2685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Within the present year, Doctors with Africa CUAMM is planning to procure Human Medical </w:t>
      </w:r>
      <w:r w:rsidRPr="00457EDA">
        <w:rPr>
          <w:rFonts w:ascii="Times New Roman" w:hAnsi="Times New Roman"/>
          <w:szCs w:val="22"/>
        </w:rPr>
        <w:t>Supplies</w:t>
      </w:r>
      <w:r w:rsidR="00457EDA" w:rsidRPr="00457EDA">
        <w:rPr>
          <w:rFonts w:ascii="Times New Roman" w:hAnsi="Times New Roman"/>
          <w:szCs w:val="22"/>
        </w:rPr>
        <w:t xml:space="preserve"> and Medical Equipment</w:t>
      </w:r>
      <w:r>
        <w:rPr>
          <w:rFonts w:ascii="Times New Roman" w:hAnsi="Times New Roman"/>
          <w:szCs w:val="22"/>
        </w:rPr>
        <w:t xml:space="preserve"> for an amount of approximately 1</w:t>
      </w:r>
      <w:r w:rsidR="00E2165D">
        <w:rPr>
          <w:rFonts w:ascii="Times New Roman" w:hAnsi="Times New Roman"/>
          <w:szCs w:val="22"/>
        </w:rPr>
        <w:t>5.000.000 ETB (Fifteen</w:t>
      </w:r>
      <w:r>
        <w:rPr>
          <w:rFonts w:ascii="Times New Roman" w:hAnsi="Times New Roman"/>
          <w:szCs w:val="22"/>
        </w:rPr>
        <w:t xml:space="preserve"> million ETB) both from </w:t>
      </w:r>
      <w:r w:rsidRPr="00E2165D">
        <w:rPr>
          <w:rFonts w:ascii="Times New Roman" w:hAnsi="Times New Roman"/>
          <w:szCs w:val="22"/>
        </w:rPr>
        <w:t>Authorized Distributers and from Pharmaceutical Suppliers.</w:t>
      </w:r>
    </w:p>
    <w:p w:rsidR="00F41A46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4F2685" w:rsidRDefault="004F2685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tender is </w:t>
      </w:r>
      <w:r w:rsidR="00ED7CBD">
        <w:rPr>
          <w:rFonts w:ascii="Times New Roman" w:hAnsi="Times New Roman"/>
          <w:szCs w:val="22"/>
        </w:rPr>
        <w:t>divided</w:t>
      </w:r>
      <w:r>
        <w:rPr>
          <w:rFonts w:ascii="Times New Roman" w:hAnsi="Times New Roman"/>
          <w:szCs w:val="22"/>
        </w:rPr>
        <w:t xml:space="preserve"> into two LOTS as follow:</w:t>
      </w:r>
    </w:p>
    <w:p w:rsidR="004F2685" w:rsidRPr="00E2165D" w:rsidRDefault="004F2685" w:rsidP="00ED7CBD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LOT 1: </w:t>
      </w:r>
      <w:r w:rsidR="00ED7CBD">
        <w:rPr>
          <w:rFonts w:ascii="Times New Roman" w:hAnsi="Times New Roman"/>
          <w:szCs w:val="22"/>
        </w:rPr>
        <w:t xml:space="preserve">Selection of eligible </w:t>
      </w:r>
      <w:r w:rsidR="00ED7CBD" w:rsidRPr="00E2165D">
        <w:rPr>
          <w:rFonts w:ascii="Times New Roman" w:hAnsi="Times New Roman"/>
          <w:szCs w:val="22"/>
        </w:rPr>
        <w:t xml:space="preserve">Authorized Distributers </w:t>
      </w:r>
    </w:p>
    <w:p w:rsidR="00ED7CBD" w:rsidRDefault="00ED7CBD" w:rsidP="00ED7CBD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 w:rsidRPr="00E2165D">
        <w:rPr>
          <w:rFonts w:ascii="Times New Roman" w:hAnsi="Times New Roman"/>
          <w:szCs w:val="22"/>
        </w:rPr>
        <w:t>LOT2: Selection of eligible Pharmaceutical Suppliers</w:t>
      </w:r>
    </w:p>
    <w:p w:rsidR="00ED7CBD" w:rsidRDefault="00ED7CBD" w:rsidP="00ED7CBD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E1604C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The complete tender dossier </w:t>
      </w:r>
      <w:r w:rsidR="006334B6">
        <w:rPr>
          <w:rFonts w:ascii="Times New Roman" w:hAnsi="Times New Roman"/>
          <w:szCs w:val="22"/>
        </w:rPr>
        <w:t xml:space="preserve">is available </w:t>
      </w:r>
      <w:r w:rsidR="00E1604C">
        <w:rPr>
          <w:rFonts w:ascii="Times New Roman" w:hAnsi="Times New Roman"/>
          <w:szCs w:val="22"/>
        </w:rPr>
        <w:t>at Doctors with Africa CUAMM main office in Addis Ababa during working hours</w:t>
      </w:r>
      <w:r w:rsidR="00097E35">
        <w:rPr>
          <w:rFonts w:ascii="Times New Roman" w:hAnsi="Times New Roman"/>
          <w:szCs w:val="22"/>
        </w:rPr>
        <w:t xml:space="preserve"> (09:00-17:00)</w:t>
      </w:r>
      <w:r w:rsidR="00E1604C">
        <w:rPr>
          <w:rFonts w:ascii="Times New Roman" w:hAnsi="Times New Roman"/>
          <w:szCs w:val="22"/>
        </w:rPr>
        <w:t xml:space="preserve"> at the following address:</w:t>
      </w:r>
    </w:p>
    <w:p w:rsidR="00E1604C" w:rsidRDefault="00E1604C" w:rsidP="00E1604C">
      <w:pPr>
        <w:spacing w:before="0"/>
        <w:rPr>
          <w:rFonts w:ascii="Times New Roman" w:hAnsi="Times New Roman"/>
          <w:szCs w:val="22"/>
          <w:lang w:val="en-US"/>
        </w:rPr>
      </w:pPr>
      <w:r>
        <w:rPr>
          <w:rFonts w:ascii="Times New Roman" w:hAnsi="Times New Roman"/>
          <w:szCs w:val="22"/>
          <w:lang w:val="en-US"/>
        </w:rPr>
        <w:t xml:space="preserve">Bole </w:t>
      </w:r>
      <w:proofErr w:type="spellStart"/>
      <w:r>
        <w:rPr>
          <w:rFonts w:ascii="Times New Roman" w:hAnsi="Times New Roman"/>
          <w:szCs w:val="22"/>
          <w:lang w:val="en-US"/>
        </w:rPr>
        <w:t>Subcity</w:t>
      </w:r>
      <w:proofErr w:type="spellEnd"/>
      <w:r>
        <w:rPr>
          <w:rFonts w:ascii="Times New Roman" w:hAnsi="Times New Roman"/>
          <w:szCs w:val="22"/>
          <w:lang w:val="en-US"/>
        </w:rPr>
        <w:t xml:space="preserve">, </w:t>
      </w:r>
      <w:proofErr w:type="spellStart"/>
      <w:r>
        <w:rPr>
          <w:rFonts w:ascii="Times New Roman" w:hAnsi="Times New Roman"/>
          <w:szCs w:val="22"/>
          <w:lang w:val="en-US"/>
        </w:rPr>
        <w:t>Woreda</w:t>
      </w:r>
      <w:proofErr w:type="spellEnd"/>
      <w:r>
        <w:rPr>
          <w:rFonts w:ascii="Times New Roman" w:hAnsi="Times New Roman"/>
          <w:szCs w:val="22"/>
          <w:lang w:val="en-US"/>
        </w:rPr>
        <w:t xml:space="preserve"> 3, house </w:t>
      </w:r>
      <w:proofErr w:type="spellStart"/>
      <w:r>
        <w:rPr>
          <w:rFonts w:ascii="Times New Roman" w:hAnsi="Times New Roman"/>
          <w:szCs w:val="22"/>
          <w:lang w:val="en-US"/>
        </w:rPr>
        <w:t>nr</w:t>
      </w:r>
      <w:proofErr w:type="spellEnd"/>
      <w:r>
        <w:rPr>
          <w:rFonts w:ascii="Times New Roman" w:hAnsi="Times New Roman"/>
          <w:szCs w:val="22"/>
          <w:lang w:val="en-US"/>
        </w:rPr>
        <w:t xml:space="preserve">. </w:t>
      </w:r>
      <w:r w:rsidRPr="00B776CA">
        <w:rPr>
          <w:rFonts w:ascii="Times New Roman" w:hAnsi="Times New Roman"/>
          <w:szCs w:val="22"/>
          <w:lang w:val="en-US"/>
        </w:rPr>
        <w:t>2434</w:t>
      </w:r>
      <w:r>
        <w:rPr>
          <w:rFonts w:ascii="Times New Roman" w:hAnsi="Times New Roman"/>
          <w:szCs w:val="22"/>
          <w:lang w:val="en-US"/>
        </w:rPr>
        <w:t>, Addis Ababa;</w:t>
      </w:r>
    </w:p>
    <w:p w:rsidR="00E1604C" w:rsidRDefault="00E1604C" w:rsidP="00E1604C">
      <w:pPr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  <w:lang w:val="en-US"/>
        </w:rPr>
        <w:t xml:space="preserve">Simultaneously, it can be downloaded on </w:t>
      </w:r>
      <w:r>
        <w:rPr>
          <w:rFonts w:ascii="Times New Roman" w:hAnsi="Times New Roman"/>
          <w:szCs w:val="22"/>
        </w:rPr>
        <w:t xml:space="preserve">Doctors with Africa CUAMM website at the following link: </w:t>
      </w:r>
    </w:p>
    <w:p w:rsidR="00E1604C" w:rsidRPr="00B776CA" w:rsidRDefault="00E1604C" w:rsidP="00E1604C">
      <w:pPr>
        <w:spacing w:before="0"/>
        <w:rPr>
          <w:rFonts w:ascii="Times New Roman" w:hAnsi="Times New Roman"/>
          <w:szCs w:val="22"/>
          <w:lang w:val="en-US"/>
        </w:rPr>
      </w:pPr>
      <w:r w:rsidRPr="00E1604C">
        <w:rPr>
          <w:rFonts w:ascii="Times New Roman" w:hAnsi="Times New Roman"/>
          <w:szCs w:val="22"/>
          <w:highlight w:val="yellow"/>
        </w:rPr>
        <w:t>:::::::::::::::::::::::::::::::::::::::::::::::::::::::</w:t>
      </w:r>
    </w:p>
    <w:p w:rsidR="00E1604C" w:rsidRPr="00E1604C" w:rsidRDefault="00E1604C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  <w:lang w:val="en-US"/>
        </w:rPr>
      </w:pPr>
    </w:p>
    <w:p w:rsidR="00F41A46" w:rsidRDefault="00E1604C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tender dossier </w:t>
      </w:r>
      <w:r w:rsidR="00F41A46" w:rsidRPr="008C60AC">
        <w:rPr>
          <w:rFonts w:ascii="Times New Roman" w:hAnsi="Times New Roman"/>
          <w:szCs w:val="22"/>
        </w:rPr>
        <w:t>includes:</w:t>
      </w:r>
    </w:p>
    <w:p w:rsidR="00F41A46" w:rsidRPr="008C60AC" w:rsidRDefault="00F41A46" w:rsidP="00F41A46">
      <w:pPr>
        <w:numPr>
          <w:ilvl w:val="0"/>
          <w:numId w:val="11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Instructions to </w:t>
      </w:r>
      <w:r w:rsidRPr="00CE5104">
        <w:rPr>
          <w:rFonts w:ascii="Times New Roman" w:hAnsi="Times New Roman"/>
          <w:szCs w:val="22"/>
        </w:rPr>
        <w:t xml:space="preserve">tenderers and Contract notice </w:t>
      </w:r>
    </w:p>
    <w:p w:rsidR="00F41A46" w:rsidRPr="008C60AC" w:rsidRDefault="00F41A46" w:rsidP="00F41A46">
      <w:pPr>
        <w:numPr>
          <w:ilvl w:val="0"/>
          <w:numId w:val="11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Draft contract and special conditions, including annexes</w:t>
      </w:r>
    </w:p>
    <w:p w:rsidR="00F41A46" w:rsidRPr="008C60AC" w:rsidRDefault="00F41A46" w:rsidP="00F41A46">
      <w:pPr>
        <w:pStyle w:val="TOC1"/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 w:after="0"/>
        <w:ind w:left="993"/>
        <w:rPr>
          <w:b w:val="0"/>
          <w:i/>
          <w:caps w:val="0"/>
          <w:sz w:val="22"/>
          <w:szCs w:val="22"/>
        </w:rPr>
      </w:pPr>
      <w:r w:rsidRPr="008C60AC">
        <w:rPr>
          <w:b w:val="0"/>
          <w:caps w:val="0"/>
          <w:sz w:val="22"/>
          <w:szCs w:val="22"/>
        </w:rPr>
        <w:t>Draft contract</w:t>
      </w:r>
    </w:p>
    <w:p w:rsidR="00F41A46" w:rsidRPr="008C60AC" w:rsidRDefault="00F41A46" w:rsidP="00F41A46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Special conditions</w:t>
      </w:r>
    </w:p>
    <w:p w:rsidR="00F41A46" w:rsidRPr="008C60AC" w:rsidRDefault="00F41A46" w:rsidP="00F41A46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Annex I</w:t>
      </w:r>
      <w:r>
        <w:rPr>
          <w:rFonts w:ascii="Times New Roman" w:hAnsi="Times New Roman"/>
          <w:szCs w:val="22"/>
        </w:rPr>
        <w:t xml:space="preserve">: </w:t>
      </w:r>
      <w:r w:rsidRPr="008C60AC">
        <w:rPr>
          <w:rFonts w:ascii="Times New Roman" w:hAnsi="Times New Roman"/>
          <w:szCs w:val="22"/>
        </w:rPr>
        <w:t xml:space="preserve">general conditions </w:t>
      </w:r>
    </w:p>
    <w:p w:rsidR="00F41A46" w:rsidRPr="00CE5104" w:rsidRDefault="00F41A46" w:rsidP="00F41A46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Annex II + III:</w:t>
      </w:r>
      <w:r>
        <w:rPr>
          <w:rFonts w:ascii="Times New Roman" w:hAnsi="Times New Roman"/>
          <w:szCs w:val="22"/>
        </w:rPr>
        <w:t xml:space="preserve"> </w:t>
      </w:r>
      <w:r w:rsidRPr="008C60AC">
        <w:rPr>
          <w:rFonts w:ascii="Times New Roman" w:hAnsi="Times New Roman"/>
          <w:szCs w:val="22"/>
        </w:rPr>
        <w:t>technical s</w:t>
      </w:r>
      <w:r>
        <w:rPr>
          <w:rFonts w:ascii="Times New Roman" w:hAnsi="Times New Roman"/>
          <w:szCs w:val="22"/>
        </w:rPr>
        <w:t>pecifications + technical offer</w:t>
      </w:r>
    </w:p>
    <w:p w:rsidR="00F41A46" w:rsidRPr="00CE5104" w:rsidRDefault="00F41A46" w:rsidP="00F41A46">
      <w:pPr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1985"/>
        </w:tabs>
        <w:spacing w:before="0"/>
        <w:ind w:left="993"/>
        <w:jc w:val="left"/>
        <w:rPr>
          <w:rFonts w:ascii="Times New Roman" w:hAnsi="Times New Roman"/>
          <w:szCs w:val="22"/>
        </w:rPr>
      </w:pPr>
      <w:r w:rsidRPr="00CE5104">
        <w:rPr>
          <w:rFonts w:ascii="Times New Roman" w:hAnsi="Times New Roman"/>
          <w:szCs w:val="22"/>
        </w:rPr>
        <w:t>Annex V</w:t>
      </w:r>
      <w:r>
        <w:rPr>
          <w:rFonts w:ascii="Times New Roman" w:hAnsi="Times New Roman"/>
          <w:szCs w:val="22"/>
        </w:rPr>
        <w:t xml:space="preserve">: </w:t>
      </w:r>
      <w:r w:rsidRPr="00CE5104">
        <w:rPr>
          <w:rFonts w:ascii="Times New Roman" w:hAnsi="Times New Roman"/>
          <w:szCs w:val="22"/>
        </w:rPr>
        <w:t>forms</w:t>
      </w:r>
    </w:p>
    <w:p w:rsidR="00F41A46" w:rsidRPr="008C60AC" w:rsidRDefault="00F41A46" w:rsidP="00F41A46">
      <w:pPr>
        <w:numPr>
          <w:ilvl w:val="0"/>
          <w:numId w:val="11"/>
        </w:numPr>
        <w:tabs>
          <w:tab w:val="clear" w:pos="-1440"/>
          <w:tab w:val="clear" w:pos="-720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Further information</w:t>
      </w:r>
    </w:p>
    <w:p w:rsidR="00F41A46" w:rsidRPr="008C60AC" w:rsidRDefault="00F41A46" w:rsidP="00F41A46">
      <w:pPr>
        <w:pStyle w:val="TOC1"/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 w:after="0"/>
        <w:ind w:left="993"/>
        <w:rPr>
          <w:b w:val="0"/>
          <w:i/>
          <w:caps w:val="0"/>
          <w:sz w:val="22"/>
          <w:szCs w:val="22"/>
        </w:rPr>
      </w:pPr>
      <w:r w:rsidRPr="008C60AC">
        <w:rPr>
          <w:b w:val="0"/>
          <w:caps w:val="0"/>
          <w:sz w:val="22"/>
          <w:szCs w:val="22"/>
        </w:rPr>
        <w:t>Administrative compliance grid</w:t>
      </w:r>
    </w:p>
    <w:p w:rsidR="00F41A46" w:rsidRPr="008C60AC" w:rsidRDefault="00F41A46" w:rsidP="00F41A46">
      <w:pPr>
        <w:pStyle w:val="TOC1"/>
        <w:numPr>
          <w:ilvl w:val="0"/>
          <w:numId w:val="12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993"/>
          <w:tab w:val="left" w:pos="2694"/>
        </w:tabs>
        <w:spacing w:before="0" w:after="0"/>
        <w:ind w:left="993"/>
        <w:rPr>
          <w:b w:val="0"/>
          <w:i/>
          <w:caps w:val="0"/>
          <w:sz w:val="22"/>
          <w:szCs w:val="22"/>
        </w:rPr>
      </w:pPr>
      <w:r w:rsidRPr="008C60AC">
        <w:rPr>
          <w:b w:val="0"/>
          <w:caps w:val="0"/>
          <w:sz w:val="22"/>
          <w:szCs w:val="22"/>
        </w:rPr>
        <w:t>Evaluation grid</w:t>
      </w:r>
    </w:p>
    <w:p w:rsidR="00F41A46" w:rsidRPr="008C60AC" w:rsidRDefault="00F41A46" w:rsidP="00F41A46">
      <w:pPr>
        <w:numPr>
          <w:ilvl w:val="0"/>
          <w:numId w:val="11"/>
        </w:numPr>
        <w:tabs>
          <w:tab w:val="clear" w:pos="-1440"/>
          <w:tab w:val="clear" w:pos="-720"/>
          <w:tab w:val="clear" w:pos="567"/>
          <w:tab w:val="clear" w:pos="720"/>
          <w:tab w:val="clear" w:pos="1080"/>
          <w:tab w:val="clear" w:pos="1440"/>
          <w:tab w:val="clear" w:pos="1800"/>
          <w:tab w:val="clear" w:pos="2520"/>
          <w:tab w:val="clear" w:pos="2880"/>
          <w:tab w:val="clear" w:pos="324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  <w:spacing w:before="0"/>
        <w:jc w:val="left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Tender form for a supply contract and Declaration on honour on exclusion and selection criteria (annex A14a)</w:t>
      </w:r>
    </w:p>
    <w:p w:rsidR="00F41A46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</w:p>
    <w:p w:rsidR="00F41A46" w:rsidRPr="008C60AC" w:rsidRDefault="00F41A46" w:rsidP="00F41A46">
      <w:pPr>
        <w:tabs>
          <w:tab w:val="clear" w:pos="720"/>
          <w:tab w:val="clear" w:pos="1440"/>
          <w:tab w:val="left" w:pos="709"/>
          <w:tab w:val="left" w:pos="851"/>
          <w:tab w:val="left" w:pos="1134"/>
          <w:tab w:val="left" w:pos="1418"/>
        </w:tabs>
        <w:spacing w:before="0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For full information about procurement procedures please consult the practical guide and its annexes, which can be downloaded from the following web page: </w:t>
      </w:r>
      <w:hyperlink r:id="rId12" w:history="1">
        <w:r w:rsidRPr="008C60AC">
          <w:rPr>
            <w:rStyle w:val="Hyperlink"/>
            <w:rFonts w:ascii="Times New Roman" w:hAnsi="Times New Roman"/>
            <w:szCs w:val="22"/>
          </w:rPr>
          <w:t>http://ec.europa.eu/europeaid/prag/document.do</w:t>
        </w:r>
      </w:hyperlink>
      <w:r w:rsidRPr="008C60AC">
        <w:rPr>
          <w:rFonts w:ascii="Times New Roman" w:hAnsi="Times New Roman"/>
          <w:szCs w:val="22"/>
        </w:rPr>
        <w:t xml:space="preserve"> </w:t>
      </w:r>
    </w:p>
    <w:p w:rsidR="00E1604C" w:rsidRDefault="00E1604C" w:rsidP="00F41A46">
      <w:pPr>
        <w:spacing w:before="0"/>
        <w:rPr>
          <w:rFonts w:ascii="Times New Roman" w:hAnsi="Times New Roman"/>
          <w:szCs w:val="22"/>
        </w:rPr>
      </w:pPr>
    </w:p>
    <w:p w:rsidR="00E1604C" w:rsidRDefault="00E1604C" w:rsidP="00F41A46">
      <w:pPr>
        <w:spacing w:before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The deadline to submit the </w:t>
      </w:r>
      <w:r w:rsidR="00F41A46" w:rsidRPr="008C60AC">
        <w:rPr>
          <w:rFonts w:ascii="Times New Roman" w:hAnsi="Times New Roman"/>
          <w:szCs w:val="22"/>
        </w:rPr>
        <w:t xml:space="preserve">tender </w:t>
      </w:r>
      <w:r>
        <w:rPr>
          <w:rFonts w:ascii="Times New Roman" w:hAnsi="Times New Roman"/>
          <w:szCs w:val="22"/>
        </w:rPr>
        <w:t xml:space="preserve">is </w:t>
      </w:r>
      <w:r w:rsidRPr="00D24CEB">
        <w:rPr>
          <w:rFonts w:ascii="Times New Roman" w:hAnsi="Times New Roman"/>
          <w:szCs w:val="22"/>
        </w:rPr>
        <w:t xml:space="preserve">fixed on </w:t>
      </w:r>
      <w:r w:rsidR="0049750F">
        <w:rPr>
          <w:rFonts w:ascii="Times New Roman" w:hAnsi="Times New Roman"/>
          <w:szCs w:val="22"/>
        </w:rPr>
        <w:t>31/09</w:t>
      </w:r>
      <w:bookmarkStart w:id="0" w:name="_GoBack"/>
      <w:bookmarkEnd w:id="0"/>
      <w:r w:rsidRPr="00D24CEB">
        <w:rPr>
          <w:rFonts w:ascii="Times New Roman" w:hAnsi="Times New Roman"/>
          <w:szCs w:val="22"/>
        </w:rPr>
        <w:t>/2022 at 5:00 P</w:t>
      </w:r>
      <w:r w:rsidR="00F41A46" w:rsidRPr="00D24CEB">
        <w:rPr>
          <w:rFonts w:ascii="Times New Roman" w:hAnsi="Times New Roman"/>
          <w:szCs w:val="22"/>
        </w:rPr>
        <w:t>M.</w:t>
      </w:r>
      <w:r w:rsidR="00F41A46" w:rsidRPr="008C60AC">
        <w:rPr>
          <w:rFonts w:ascii="Times New Roman" w:hAnsi="Times New Roman"/>
          <w:szCs w:val="22"/>
        </w:rPr>
        <w:t xml:space="preserve"> </w:t>
      </w:r>
    </w:p>
    <w:p w:rsidR="00E1604C" w:rsidRDefault="00E1604C" w:rsidP="00F41A46">
      <w:pPr>
        <w:spacing w:before="0"/>
        <w:rPr>
          <w:rFonts w:ascii="Times New Roman" w:hAnsi="Times New Roman"/>
          <w:szCs w:val="22"/>
        </w:rPr>
      </w:pPr>
    </w:p>
    <w:p w:rsidR="00F41A46" w:rsidRPr="008C60AC" w:rsidRDefault="00F41A46" w:rsidP="00F41A46">
      <w:pPr>
        <w:spacing w:before="0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 xml:space="preserve">Please send it to the address and with the requirements given in </w:t>
      </w:r>
      <w:r w:rsidRPr="00463669">
        <w:rPr>
          <w:rFonts w:ascii="Times New Roman" w:hAnsi="Times New Roman"/>
          <w:szCs w:val="22"/>
        </w:rPr>
        <w:t>point 7</w:t>
      </w:r>
      <w:r>
        <w:rPr>
          <w:rFonts w:ascii="Times New Roman" w:hAnsi="Times New Roman"/>
          <w:szCs w:val="22"/>
        </w:rPr>
        <w:t xml:space="preserve"> of the Instruction to </w:t>
      </w:r>
      <w:r w:rsidR="000F59AF">
        <w:rPr>
          <w:rFonts w:ascii="Times New Roman" w:hAnsi="Times New Roman"/>
          <w:szCs w:val="22"/>
        </w:rPr>
        <w:t>Tenderers</w:t>
      </w:r>
      <w:r w:rsidRPr="008C60AC">
        <w:rPr>
          <w:rFonts w:ascii="Times New Roman" w:hAnsi="Times New Roman"/>
          <w:szCs w:val="22"/>
        </w:rPr>
        <w:t>.</w:t>
      </w:r>
    </w:p>
    <w:p w:rsidR="00F41A46" w:rsidRDefault="00F41A46" w:rsidP="00F41A46">
      <w:pPr>
        <w:spacing w:before="0"/>
        <w:rPr>
          <w:rFonts w:ascii="Times New Roman" w:hAnsi="Times New Roman"/>
          <w:szCs w:val="22"/>
        </w:rPr>
      </w:pPr>
    </w:p>
    <w:p w:rsidR="000F59AF" w:rsidRDefault="000F59AF" w:rsidP="00F41A46">
      <w:pPr>
        <w:spacing w:before="0"/>
        <w:rPr>
          <w:rFonts w:ascii="Times New Roman" w:hAnsi="Times New Roman"/>
          <w:szCs w:val="22"/>
        </w:rPr>
      </w:pPr>
    </w:p>
    <w:p w:rsidR="00F41A46" w:rsidRPr="008C60AC" w:rsidRDefault="00F41A46" w:rsidP="00F41A46">
      <w:pPr>
        <w:spacing w:before="0"/>
        <w:rPr>
          <w:rFonts w:ascii="Times New Roman" w:hAnsi="Times New Roman"/>
          <w:szCs w:val="22"/>
        </w:rPr>
      </w:pPr>
      <w:r w:rsidRPr="008C60AC">
        <w:rPr>
          <w:rFonts w:ascii="Times New Roman" w:hAnsi="Times New Roman"/>
          <w:szCs w:val="22"/>
        </w:rPr>
        <w:t>Yours sincerely</w:t>
      </w:r>
    </w:p>
    <w:p w:rsidR="00F41A46" w:rsidRDefault="00F41A46" w:rsidP="00F41A46">
      <w:pPr>
        <w:spacing w:before="0"/>
        <w:ind w:hanging="142"/>
        <w:rPr>
          <w:rFonts w:ascii="Times New Roman" w:hAnsi="Times New Roman"/>
          <w:szCs w:val="22"/>
        </w:rPr>
      </w:pPr>
    </w:p>
    <w:sectPr w:rsidR="00F41A46" w:rsidSect="005B68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13" w:h="16834" w:code="9"/>
      <w:pgMar w:top="993" w:right="1418" w:bottom="709" w:left="1134" w:header="720" w:footer="720" w:gutter="567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3C" w:rsidRDefault="0054213C">
      <w:r>
        <w:separator/>
      </w:r>
    </w:p>
  </w:endnote>
  <w:endnote w:type="continuationSeparator" w:id="0">
    <w:p w:rsidR="0054213C" w:rsidRDefault="00542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mperor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0B" w:rsidRDefault="00D86F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B47" w:rsidRPr="00D7143F" w:rsidRDefault="007B048F" w:rsidP="00146993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spacing w:before="120"/>
      <w:rPr>
        <w:rStyle w:val="PageNumber"/>
        <w:rFonts w:ascii="Times New Roman" w:hAnsi="Times New Roman"/>
        <w:b w:val="0"/>
      </w:rPr>
    </w:pPr>
    <w:r>
      <w:rPr>
        <w:rFonts w:ascii="Times New Roman" w:hAnsi="Times New Roman"/>
      </w:rPr>
      <w:t>2021</w:t>
    </w:r>
    <w:r w:rsidR="00051F6F">
      <w:rPr>
        <w:rFonts w:ascii="Times New Roman" w:hAnsi="Times New Roman"/>
      </w:rPr>
      <w:t>.1</w:t>
    </w:r>
    <w:r w:rsidR="005D5B47" w:rsidRPr="00D7143F">
      <w:rPr>
        <w:rFonts w:ascii="Times New Roman" w:hAnsi="Times New Roman"/>
      </w:rPr>
      <w:tab/>
    </w:r>
    <w:r w:rsidR="005D5B47" w:rsidRPr="00D7143F">
      <w:rPr>
        <w:rFonts w:ascii="Times New Roman" w:hAnsi="Times New Roman"/>
        <w:b w:val="0"/>
      </w:rPr>
      <w:t xml:space="preserve">Page </w:t>
    </w:r>
    <w:r w:rsidR="005D5B47" w:rsidRPr="00D7143F">
      <w:rPr>
        <w:rStyle w:val="PageNumber"/>
        <w:rFonts w:ascii="Times New Roman" w:hAnsi="Times New Roman"/>
        <w:b w:val="0"/>
      </w:rPr>
      <w:fldChar w:fldCharType="begin"/>
    </w:r>
    <w:r w:rsidR="005D5B47" w:rsidRPr="00D7143F">
      <w:rPr>
        <w:rStyle w:val="PageNumber"/>
        <w:rFonts w:ascii="Times New Roman" w:hAnsi="Times New Roman"/>
        <w:b w:val="0"/>
      </w:rPr>
      <w:instrText xml:space="preserve"> PAGE </w:instrText>
    </w:r>
    <w:r w:rsidR="005D5B47" w:rsidRPr="00D7143F">
      <w:rPr>
        <w:rStyle w:val="PageNumber"/>
        <w:rFonts w:ascii="Times New Roman" w:hAnsi="Times New Roman"/>
        <w:b w:val="0"/>
      </w:rPr>
      <w:fldChar w:fldCharType="separate"/>
    </w:r>
    <w:r w:rsidR="0049750F">
      <w:rPr>
        <w:rStyle w:val="PageNumber"/>
        <w:rFonts w:ascii="Times New Roman" w:hAnsi="Times New Roman"/>
        <w:b w:val="0"/>
        <w:noProof/>
      </w:rPr>
      <w:t>2</w:t>
    </w:r>
    <w:r w:rsidR="005D5B47" w:rsidRPr="00D7143F">
      <w:rPr>
        <w:rStyle w:val="PageNumber"/>
        <w:rFonts w:ascii="Times New Roman" w:hAnsi="Times New Roman"/>
        <w:b w:val="0"/>
      </w:rPr>
      <w:fldChar w:fldCharType="end"/>
    </w:r>
    <w:r w:rsidR="005D5B47" w:rsidRPr="00D7143F">
      <w:rPr>
        <w:rStyle w:val="PageNumber"/>
        <w:rFonts w:ascii="Times New Roman" w:hAnsi="Times New Roman"/>
        <w:b w:val="0"/>
      </w:rPr>
      <w:t xml:space="preserve"> of </w:t>
    </w:r>
    <w:r w:rsidR="005D5B47" w:rsidRPr="00D7143F">
      <w:rPr>
        <w:rStyle w:val="PageNumber"/>
        <w:rFonts w:ascii="Times New Roman" w:hAnsi="Times New Roman"/>
        <w:b w:val="0"/>
      </w:rPr>
      <w:fldChar w:fldCharType="begin"/>
    </w:r>
    <w:r w:rsidR="005D5B47" w:rsidRPr="00D7143F">
      <w:rPr>
        <w:rStyle w:val="PageNumber"/>
        <w:rFonts w:ascii="Times New Roman" w:hAnsi="Times New Roman"/>
        <w:b w:val="0"/>
      </w:rPr>
      <w:instrText xml:space="preserve"> NUMPAGES </w:instrText>
    </w:r>
    <w:r w:rsidR="005D5B47" w:rsidRPr="00D7143F">
      <w:rPr>
        <w:rStyle w:val="PageNumber"/>
        <w:rFonts w:ascii="Times New Roman" w:hAnsi="Times New Roman"/>
        <w:b w:val="0"/>
      </w:rPr>
      <w:fldChar w:fldCharType="separate"/>
    </w:r>
    <w:r w:rsidR="0049750F">
      <w:rPr>
        <w:rStyle w:val="PageNumber"/>
        <w:rFonts w:ascii="Times New Roman" w:hAnsi="Times New Roman"/>
        <w:b w:val="0"/>
        <w:noProof/>
      </w:rPr>
      <w:t>2</w:t>
    </w:r>
    <w:r w:rsidR="005D5B47" w:rsidRPr="00D7143F">
      <w:rPr>
        <w:rStyle w:val="PageNumber"/>
        <w:rFonts w:ascii="Times New Roman" w:hAnsi="Times New Roman"/>
        <w:b w:val="0"/>
      </w:rPr>
      <w:fldChar w:fldCharType="end"/>
    </w:r>
  </w:p>
  <w:p w:rsidR="005D5B47" w:rsidRPr="00013BD1" w:rsidRDefault="005D5B47" w:rsidP="005D5B47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>
      <w:rPr>
        <w:rFonts w:ascii="Times New Roman" w:hAnsi="Times New Roman"/>
        <w:b w:val="0"/>
        <w:bCs/>
        <w:noProof/>
      </w:rPr>
      <w:t>b8a_invit_en.doc</w:t>
    </w:r>
    <w:r w:rsidRPr="00BD3C21">
      <w:rPr>
        <w:rFonts w:ascii="Times New Roman" w:hAnsi="Times New Roman"/>
        <w:b w:val="0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AB3" w:rsidRPr="00D7143F" w:rsidRDefault="007B048F" w:rsidP="002F3BD8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Style w:val="PageNumber"/>
        <w:rFonts w:ascii="Times New Roman" w:hAnsi="Times New Roman"/>
        <w:b w:val="0"/>
      </w:rPr>
    </w:pPr>
    <w:r>
      <w:rPr>
        <w:rFonts w:ascii="Times New Roman" w:hAnsi="Times New Roman"/>
      </w:rPr>
      <w:t>2021</w:t>
    </w:r>
    <w:r w:rsidR="00051F6F">
      <w:rPr>
        <w:rFonts w:ascii="Times New Roman" w:hAnsi="Times New Roman"/>
      </w:rPr>
      <w:t>.1</w:t>
    </w:r>
    <w:r w:rsidR="008A4AB3" w:rsidRPr="00D7143F">
      <w:rPr>
        <w:rFonts w:ascii="Times New Roman" w:hAnsi="Times New Roman"/>
      </w:rPr>
      <w:tab/>
    </w:r>
    <w:r w:rsidR="008A4AB3" w:rsidRPr="00D7143F">
      <w:rPr>
        <w:rFonts w:ascii="Times New Roman" w:hAnsi="Times New Roman"/>
        <w:b w:val="0"/>
      </w:rPr>
      <w:t xml:space="preserve">Page </w:t>
    </w:r>
    <w:r w:rsidR="008A4AB3" w:rsidRPr="00D7143F">
      <w:rPr>
        <w:rStyle w:val="PageNumber"/>
        <w:rFonts w:ascii="Times New Roman" w:hAnsi="Times New Roman"/>
        <w:b w:val="0"/>
      </w:rPr>
      <w:fldChar w:fldCharType="begin"/>
    </w:r>
    <w:r w:rsidR="008A4AB3" w:rsidRPr="00D7143F">
      <w:rPr>
        <w:rStyle w:val="PageNumber"/>
        <w:rFonts w:ascii="Times New Roman" w:hAnsi="Times New Roman"/>
        <w:b w:val="0"/>
      </w:rPr>
      <w:instrText xml:space="preserve"> PAGE </w:instrText>
    </w:r>
    <w:r w:rsidR="008A4AB3" w:rsidRPr="00D7143F">
      <w:rPr>
        <w:rStyle w:val="PageNumber"/>
        <w:rFonts w:ascii="Times New Roman" w:hAnsi="Times New Roman"/>
        <w:b w:val="0"/>
      </w:rPr>
      <w:fldChar w:fldCharType="separate"/>
    </w:r>
    <w:r w:rsidR="0049750F">
      <w:rPr>
        <w:rStyle w:val="PageNumber"/>
        <w:rFonts w:ascii="Times New Roman" w:hAnsi="Times New Roman"/>
        <w:b w:val="0"/>
        <w:noProof/>
      </w:rPr>
      <w:t>1</w:t>
    </w:r>
    <w:r w:rsidR="008A4AB3" w:rsidRPr="00D7143F">
      <w:rPr>
        <w:rStyle w:val="PageNumber"/>
        <w:rFonts w:ascii="Times New Roman" w:hAnsi="Times New Roman"/>
        <w:b w:val="0"/>
      </w:rPr>
      <w:fldChar w:fldCharType="end"/>
    </w:r>
    <w:r w:rsidR="008A4AB3" w:rsidRPr="00D7143F">
      <w:rPr>
        <w:rStyle w:val="PageNumber"/>
        <w:rFonts w:ascii="Times New Roman" w:hAnsi="Times New Roman"/>
        <w:b w:val="0"/>
      </w:rPr>
      <w:t xml:space="preserve"> of </w:t>
    </w:r>
    <w:r w:rsidR="008A4AB3" w:rsidRPr="00D7143F">
      <w:rPr>
        <w:rStyle w:val="PageNumber"/>
        <w:rFonts w:ascii="Times New Roman" w:hAnsi="Times New Roman"/>
        <w:b w:val="0"/>
      </w:rPr>
      <w:fldChar w:fldCharType="begin"/>
    </w:r>
    <w:r w:rsidR="008A4AB3" w:rsidRPr="00D7143F">
      <w:rPr>
        <w:rStyle w:val="PageNumber"/>
        <w:rFonts w:ascii="Times New Roman" w:hAnsi="Times New Roman"/>
        <w:b w:val="0"/>
      </w:rPr>
      <w:instrText xml:space="preserve"> NUMPAGES </w:instrText>
    </w:r>
    <w:r w:rsidR="008A4AB3" w:rsidRPr="00D7143F">
      <w:rPr>
        <w:rStyle w:val="PageNumber"/>
        <w:rFonts w:ascii="Times New Roman" w:hAnsi="Times New Roman"/>
        <w:b w:val="0"/>
      </w:rPr>
      <w:fldChar w:fldCharType="separate"/>
    </w:r>
    <w:r w:rsidR="0049750F">
      <w:rPr>
        <w:rStyle w:val="PageNumber"/>
        <w:rFonts w:ascii="Times New Roman" w:hAnsi="Times New Roman"/>
        <w:b w:val="0"/>
        <w:noProof/>
      </w:rPr>
      <w:t>2</w:t>
    </w:r>
    <w:r w:rsidR="008A4AB3" w:rsidRPr="00D7143F">
      <w:rPr>
        <w:rStyle w:val="PageNumber"/>
        <w:rFonts w:ascii="Times New Roman" w:hAnsi="Times New Roman"/>
        <w:b w:val="0"/>
      </w:rPr>
      <w:fldChar w:fldCharType="end"/>
    </w:r>
  </w:p>
  <w:p w:rsidR="008A4AB3" w:rsidRPr="00DD7D02" w:rsidRDefault="008A4AB3" w:rsidP="002F3BD8">
    <w:pPr>
      <w:pStyle w:val="Footer"/>
      <w:pBdr>
        <w:top w:val="none" w:sz="0" w:space="0" w:color="auto"/>
      </w:pBd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111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760"/>
        <w:tab w:val="right" w:pos="8647"/>
      </w:tabs>
      <w:rPr>
        <w:rFonts w:ascii="Times New Roman" w:hAnsi="Times New Roman"/>
        <w:b w:val="0"/>
        <w:bCs/>
      </w:rPr>
    </w:pPr>
    <w:r w:rsidRPr="00BD3C21">
      <w:rPr>
        <w:rFonts w:ascii="Times New Roman" w:hAnsi="Times New Roman"/>
        <w:b w:val="0"/>
        <w:bCs/>
      </w:rPr>
      <w:fldChar w:fldCharType="begin"/>
    </w:r>
    <w:r w:rsidRPr="00BD3C21">
      <w:rPr>
        <w:rFonts w:ascii="Times New Roman" w:hAnsi="Times New Roman"/>
        <w:b w:val="0"/>
        <w:bCs/>
      </w:rPr>
      <w:instrText xml:space="preserve"> FILENAME </w:instrText>
    </w:r>
    <w:r w:rsidRPr="00BD3C21">
      <w:rPr>
        <w:rFonts w:ascii="Times New Roman" w:hAnsi="Times New Roman"/>
        <w:b w:val="0"/>
        <w:bCs/>
      </w:rPr>
      <w:fldChar w:fldCharType="separate"/>
    </w:r>
    <w:r w:rsidR="005D5B47">
      <w:rPr>
        <w:rFonts w:ascii="Times New Roman" w:hAnsi="Times New Roman"/>
        <w:b w:val="0"/>
        <w:bCs/>
        <w:noProof/>
      </w:rPr>
      <w:t>b8a_invit_en.doc</w:t>
    </w:r>
    <w:r w:rsidRPr="00BD3C21">
      <w:rPr>
        <w:rFonts w:ascii="Times New Roman" w:hAnsi="Times New Roman"/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3C" w:rsidRDefault="0054213C">
      <w:r>
        <w:separator/>
      </w:r>
    </w:p>
  </w:footnote>
  <w:footnote w:type="continuationSeparator" w:id="0">
    <w:p w:rsidR="0054213C" w:rsidRDefault="00542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0B" w:rsidRDefault="00D86F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0B" w:rsidRDefault="00D86F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0B" w:rsidRDefault="00D86F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7D8"/>
    <w:multiLevelType w:val="hybridMultilevel"/>
    <w:tmpl w:val="B616EDBA"/>
    <w:lvl w:ilvl="0" w:tplc="9614E15A">
      <w:start w:val="1"/>
      <w:numFmt w:val="decimal"/>
      <w:pStyle w:val="Numbered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641C74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750E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2" w15:restartNumberingAfterBreak="0">
    <w:nsid w:val="20174280"/>
    <w:multiLevelType w:val="hybridMultilevel"/>
    <w:tmpl w:val="C2B071AC"/>
    <w:lvl w:ilvl="0" w:tplc="E06E9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030FAE"/>
    <w:multiLevelType w:val="singleLevel"/>
    <w:tmpl w:val="C75ED5CA"/>
    <w:lvl w:ilvl="0">
      <w:start w:val="1"/>
      <w:numFmt w:val="upperRoman"/>
      <w:lvlText w:val="%1."/>
      <w:lvlJc w:val="left"/>
      <w:pPr>
        <w:tabs>
          <w:tab w:val="num" w:pos="1440"/>
        </w:tabs>
        <w:ind w:left="1080" w:hanging="360"/>
      </w:pPr>
      <w:rPr>
        <w:rFonts w:hint="default"/>
      </w:rPr>
    </w:lvl>
  </w:abstractNum>
  <w:abstractNum w:abstractNumId="4" w15:restartNumberingAfterBreak="0">
    <w:nsid w:val="365215BE"/>
    <w:multiLevelType w:val="hybridMultilevel"/>
    <w:tmpl w:val="11487DB2"/>
    <w:lvl w:ilvl="0" w:tplc="6BF2903A">
      <w:start w:val="1"/>
      <w:numFmt w:val="upperLetter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 w:tplc="7242BC6A">
      <w:start w:val="1"/>
      <w:numFmt w:val="decimal"/>
      <w:lvlText w:val="%2."/>
      <w:lvlJc w:val="left"/>
      <w:pPr>
        <w:tabs>
          <w:tab w:val="num" w:pos="680"/>
        </w:tabs>
        <w:ind w:left="1134" w:hanging="567"/>
      </w:pPr>
      <w:rPr>
        <w:rFonts w:hint="default"/>
        <w:b/>
        <w:i/>
      </w:rPr>
    </w:lvl>
    <w:lvl w:ilvl="2" w:tplc="25BCE3B4">
      <w:start w:val="1"/>
      <w:numFmt w:val="decimal"/>
      <w:lvlText w:val="%3"/>
      <w:lvlJc w:val="left"/>
      <w:pPr>
        <w:tabs>
          <w:tab w:val="num" w:pos="2550"/>
        </w:tabs>
        <w:ind w:left="2550" w:hanging="57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8B0455"/>
    <w:multiLevelType w:val="singleLevel"/>
    <w:tmpl w:val="DB24B060"/>
    <w:lvl w:ilvl="0">
      <w:start w:val="1"/>
      <w:numFmt w:val="decimal"/>
      <w:pStyle w:val="List1"/>
      <w:lvlText w:val="%1)"/>
      <w:legacy w:legacy="1" w:legacySpace="0" w:legacyIndent="567"/>
      <w:lvlJc w:val="left"/>
      <w:pPr>
        <w:ind w:left="567" w:hanging="567"/>
      </w:pPr>
    </w:lvl>
  </w:abstractNum>
  <w:abstractNum w:abstractNumId="6" w15:restartNumberingAfterBreak="0">
    <w:nsid w:val="45BA2EE4"/>
    <w:multiLevelType w:val="singleLevel"/>
    <w:tmpl w:val="607E393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C7247DE"/>
    <w:multiLevelType w:val="hybridMultilevel"/>
    <w:tmpl w:val="E3F02DA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7D4B6FC3"/>
    <w:multiLevelType w:val="singleLevel"/>
    <w:tmpl w:val="36525C0A"/>
    <w:lvl w:ilvl="0">
      <w:start w:val="1"/>
      <w:numFmt w:val="none"/>
      <w:pStyle w:val="NumPar2"/>
      <w:lvlText w:val=""/>
      <w:legacy w:legacy="1" w:legacySpace="0" w:legacyIndent="360"/>
      <w:lvlJc w:val="left"/>
      <w:pPr>
        <w:ind w:left="2061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8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DIS2"/>
  </w:docVars>
  <w:rsids>
    <w:rsidRoot w:val="000A06FE"/>
    <w:rsid w:val="00001891"/>
    <w:rsid w:val="00013BD1"/>
    <w:rsid w:val="00017F8B"/>
    <w:rsid w:val="000248FD"/>
    <w:rsid w:val="00026956"/>
    <w:rsid w:val="00031DA2"/>
    <w:rsid w:val="00040468"/>
    <w:rsid w:val="00051F6F"/>
    <w:rsid w:val="00097E35"/>
    <w:rsid w:val="000A06FE"/>
    <w:rsid w:val="000A1DC1"/>
    <w:rsid w:val="000B39A5"/>
    <w:rsid w:val="000B4646"/>
    <w:rsid w:val="000C7161"/>
    <w:rsid w:val="000F59AF"/>
    <w:rsid w:val="00107FB7"/>
    <w:rsid w:val="0011281D"/>
    <w:rsid w:val="0012186B"/>
    <w:rsid w:val="001305E1"/>
    <w:rsid w:val="0014218C"/>
    <w:rsid w:val="00146993"/>
    <w:rsid w:val="0015484C"/>
    <w:rsid w:val="001659B1"/>
    <w:rsid w:val="00183056"/>
    <w:rsid w:val="001D149C"/>
    <w:rsid w:val="001E6F8B"/>
    <w:rsid w:val="001E7448"/>
    <w:rsid w:val="00201861"/>
    <w:rsid w:val="00204D96"/>
    <w:rsid w:val="002119AF"/>
    <w:rsid w:val="00215EBB"/>
    <w:rsid w:val="002200C2"/>
    <w:rsid w:val="00264DD5"/>
    <w:rsid w:val="002738E1"/>
    <w:rsid w:val="002C55A7"/>
    <w:rsid w:val="002F3BD8"/>
    <w:rsid w:val="0032161E"/>
    <w:rsid w:val="00324644"/>
    <w:rsid w:val="00325BAA"/>
    <w:rsid w:val="0032707E"/>
    <w:rsid w:val="003431A8"/>
    <w:rsid w:val="00353AA7"/>
    <w:rsid w:val="00370F08"/>
    <w:rsid w:val="00382D44"/>
    <w:rsid w:val="00385CE6"/>
    <w:rsid w:val="003A404C"/>
    <w:rsid w:val="003B4A10"/>
    <w:rsid w:val="003B74D7"/>
    <w:rsid w:val="003D3BDF"/>
    <w:rsid w:val="003E3E49"/>
    <w:rsid w:val="003E4BD8"/>
    <w:rsid w:val="003F4A2D"/>
    <w:rsid w:val="00405A92"/>
    <w:rsid w:val="00410575"/>
    <w:rsid w:val="004139A3"/>
    <w:rsid w:val="004221C0"/>
    <w:rsid w:val="004244FC"/>
    <w:rsid w:val="004346EE"/>
    <w:rsid w:val="00457EDA"/>
    <w:rsid w:val="00471E72"/>
    <w:rsid w:val="00494AA6"/>
    <w:rsid w:val="0049750F"/>
    <w:rsid w:val="004A1C78"/>
    <w:rsid w:val="004B6E69"/>
    <w:rsid w:val="004C2B14"/>
    <w:rsid w:val="004D4470"/>
    <w:rsid w:val="004D4EB4"/>
    <w:rsid w:val="004D55A8"/>
    <w:rsid w:val="004F2685"/>
    <w:rsid w:val="00503937"/>
    <w:rsid w:val="00517ECB"/>
    <w:rsid w:val="0054213C"/>
    <w:rsid w:val="00575216"/>
    <w:rsid w:val="0057666F"/>
    <w:rsid w:val="00577615"/>
    <w:rsid w:val="005B68AC"/>
    <w:rsid w:val="005D55DB"/>
    <w:rsid w:val="005D59CA"/>
    <w:rsid w:val="005D5B47"/>
    <w:rsid w:val="005D6224"/>
    <w:rsid w:val="005F6135"/>
    <w:rsid w:val="006009BC"/>
    <w:rsid w:val="00602CC4"/>
    <w:rsid w:val="00617B4A"/>
    <w:rsid w:val="00621DC0"/>
    <w:rsid w:val="006334B6"/>
    <w:rsid w:val="00670272"/>
    <w:rsid w:val="00670585"/>
    <w:rsid w:val="006A0509"/>
    <w:rsid w:val="006A1623"/>
    <w:rsid w:val="006A2DC2"/>
    <w:rsid w:val="006C7747"/>
    <w:rsid w:val="006D0B5A"/>
    <w:rsid w:val="006D5CBC"/>
    <w:rsid w:val="006E0DF3"/>
    <w:rsid w:val="006E5CDD"/>
    <w:rsid w:val="006F32AA"/>
    <w:rsid w:val="006F7DC3"/>
    <w:rsid w:val="0070751D"/>
    <w:rsid w:val="00710824"/>
    <w:rsid w:val="0071250E"/>
    <w:rsid w:val="007325C8"/>
    <w:rsid w:val="00741395"/>
    <w:rsid w:val="00757834"/>
    <w:rsid w:val="00765A45"/>
    <w:rsid w:val="00767379"/>
    <w:rsid w:val="007B048F"/>
    <w:rsid w:val="007B5A15"/>
    <w:rsid w:val="007B5C09"/>
    <w:rsid w:val="007D26A7"/>
    <w:rsid w:val="00810FD3"/>
    <w:rsid w:val="00812011"/>
    <w:rsid w:val="00831C95"/>
    <w:rsid w:val="00835656"/>
    <w:rsid w:val="0084407B"/>
    <w:rsid w:val="0085780D"/>
    <w:rsid w:val="00871DB1"/>
    <w:rsid w:val="00873336"/>
    <w:rsid w:val="00877172"/>
    <w:rsid w:val="0088553E"/>
    <w:rsid w:val="00890284"/>
    <w:rsid w:val="00892666"/>
    <w:rsid w:val="008A4AB3"/>
    <w:rsid w:val="008B6320"/>
    <w:rsid w:val="008C5208"/>
    <w:rsid w:val="008E5769"/>
    <w:rsid w:val="008F487C"/>
    <w:rsid w:val="00911FD3"/>
    <w:rsid w:val="00973A00"/>
    <w:rsid w:val="009758AB"/>
    <w:rsid w:val="009A3198"/>
    <w:rsid w:val="009C0ED0"/>
    <w:rsid w:val="009C133F"/>
    <w:rsid w:val="009E0AB6"/>
    <w:rsid w:val="009F56FF"/>
    <w:rsid w:val="00A26CC8"/>
    <w:rsid w:val="00A41A08"/>
    <w:rsid w:val="00A54BF4"/>
    <w:rsid w:val="00A56FDE"/>
    <w:rsid w:val="00A62A94"/>
    <w:rsid w:val="00A743C8"/>
    <w:rsid w:val="00A84DC6"/>
    <w:rsid w:val="00A92BE2"/>
    <w:rsid w:val="00AA4925"/>
    <w:rsid w:val="00AB51F5"/>
    <w:rsid w:val="00AC3741"/>
    <w:rsid w:val="00AE01B6"/>
    <w:rsid w:val="00AF1E91"/>
    <w:rsid w:val="00B24B60"/>
    <w:rsid w:val="00B33B1A"/>
    <w:rsid w:val="00B34048"/>
    <w:rsid w:val="00B46228"/>
    <w:rsid w:val="00B6005F"/>
    <w:rsid w:val="00B6202D"/>
    <w:rsid w:val="00B779D1"/>
    <w:rsid w:val="00B914F6"/>
    <w:rsid w:val="00B95506"/>
    <w:rsid w:val="00B97FAA"/>
    <w:rsid w:val="00BC5B75"/>
    <w:rsid w:val="00BD3C21"/>
    <w:rsid w:val="00C03286"/>
    <w:rsid w:val="00C07251"/>
    <w:rsid w:val="00C24017"/>
    <w:rsid w:val="00C3329B"/>
    <w:rsid w:val="00C501F5"/>
    <w:rsid w:val="00C57DEB"/>
    <w:rsid w:val="00C65B75"/>
    <w:rsid w:val="00C91B7A"/>
    <w:rsid w:val="00CA2CCD"/>
    <w:rsid w:val="00CA6633"/>
    <w:rsid w:val="00CB4D10"/>
    <w:rsid w:val="00CC7314"/>
    <w:rsid w:val="00CD2A4A"/>
    <w:rsid w:val="00CE1BBE"/>
    <w:rsid w:val="00CF243F"/>
    <w:rsid w:val="00D10E83"/>
    <w:rsid w:val="00D238AD"/>
    <w:rsid w:val="00D24CEB"/>
    <w:rsid w:val="00D56D95"/>
    <w:rsid w:val="00D56F2F"/>
    <w:rsid w:val="00D7143F"/>
    <w:rsid w:val="00D84F72"/>
    <w:rsid w:val="00D86F0B"/>
    <w:rsid w:val="00DA2F6B"/>
    <w:rsid w:val="00DC14DE"/>
    <w:rsid w:val="00DD7D02"/>
    <w:rsid w:val="00DE2DA6"/>
    <w:rsid w:val="00DE642E"/>
    <w:rsid w:val="00DE683F"/>
    <w:rsid w:val="00E059FA"/>
    <w:rsid w:val="00E12828"/>
    <w:rsid w:val="00E1604C"/>
    <w:rsid w:val="00E16B30"/>
    <w:rsid w:val="00E2165D"/>
    <w:rsid w:val="00E24FAB"/>
    <w:rsid w:val="00E472B9"/>
    <w:rsid w:val="00E55D5B"/>
    <w:rsid w:val="00E77AAF"/>
    <w:rsid w:val="00E8742A"/>
    <w:rsid w:val="00EA71F1"/>
    <w:rsid w:val="00ED7CBD"/>
    <w:rsid w:val="00EF0DA0"/>
    <w:rsid w:val="00F01DE0"/>
    <w:rsid w:val="00F2418F"/>
    <w:rsid w:val="00F41A46"/>
    <w:rsid w:val="00F527B3"/>
    <w:rsid w:val="00FB72EB"/>
    <w:rsid w:val="00FC6318"/>
    <w:rsid w:val="00FE368A"/>
    <w:rsid w:val="00FF05B8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48F113"/>
  <w15:docId w15:val="{9DB5BE89-003C-4358-A626-D27E0E6A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jc w:val="both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keepNext/>
      <w:keepLines/>
      <w:pageBreakBefore/>
      <w:tabs>
        <w:tab w:val="left" w:pos="2552"/>
      </w:tabs>
      <w:spacing w:after="240"/>
      <w:jc w:val="center"/>
      <w:outlineLvl w:val="0"/>
    </w:pPr>
    <w:rPr>
      <w:b/>
      <w:caps/>
      <w:sz w:val="32"/>
    </w:rPr>
  </w:style>
  <w:style w:type="paragraph" w:styleId="Heading2">
    <w:name w:val="heading 2"/>
    <w:basedOn w:val="Heading1"/>
    <w:next w:val="Normal"/>
    <w:qFormat/>
    <w:pPr>
      <w:pageBreakBefore w:val="0"/>
      <w:numPr>
        <w:ilvl w:val="1"/>
        <w:numId w:val="4"/>
      </w:numPr>
      <w:spacing w:before="480" w:after="120"/>
      <w:outlineLvl w:val="1"/>
    </w:pPr>
    <w:rPr>
      <w:sz w:val="28"/>
    </w:rPr>
  </w:style>
  <w:style w:type="paragraph" w:styleId="Heading3">
    <w:name w:val="heading 3"/>
    <w:basedOn w:val="Heading1"/>
    <w:next w:val="Normal"/>
    <w:qFormat/>
    <w:pPr>
      <w:pageBreakBefore w:val="0"/>
      <w:numPr>
        <w:ilvl w:val="2"/>
        <w:numId w:val="2"/>
      </w:numPr>
      <w:tabs>
        <w:tab w:val="clear" w:pos="2421"/>
        <w:tab w:val="clear" w:pos="2552"/>
      </w:tabs>
      <w:spacing w:before="360"/>
      <w:ind w:left="2410" w:hanging="709"/>
      <w:outlineLvl w:val="2"/>
    </w:pPr>
    <w:rPr>
      <w:snapToGrid w:val="0"/>
      <w:sz w:val="24"/>
      <w:lang w:val="en-US" w:eastAsia="en-US"/>
    </w:rPr>
  </w:style>
  <w:style w:type="paragraph" w:styleId="Heading4">
    <w:name w:val="heading 4"/>
    <w:basedOn w:val="Heading1"/>
    <w:next w:val="Normal"/>
    <w:qFormat/>
    <w:pPr>
      <w:pageBreakBefore w:val="0"/>
      <w:numPr>
        <w:ilvl w:val="3"/>
        <w:numId w:val="3"/>
      </w:numPr>
      <w:tabs>
        <w:tab w:val="clear" w:pos="864"/>
      </w:tabs>
      <w:spacing w:after="0"/>
      <w:ind w:left="1701" w:firstLine="0"/>
      <w:outlineLvl w:val="3"/>
    </w:pPr>
    <w:rPr>
      <w:sz w:val="22"/>
    </w:rPr>
  </w:style>
  <w:style w:type="paragraph" w:styleId="Heading5">
    <w:name w:val="heading 5"/>
    <w:basedOn w:val="Heading2"/>
    <w:next w:val="Normal"/>
    <w:qFormat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Heading6">
    <w:name w:val="heading 6"/>
    <w:basedOn w:val="Heading5"/>
    <w:next w:val="NormalIndent"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NormalIndent"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NormalIndent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Indent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</w:style>
  <w:style w:type="paragraph" w:styleId="TOC4">
    <w:name w:val="toc 4"/>
    <w:basedOn w:val="TOC1"/>
    <w:next w:val="Normal"/>
    <w:semiHidden/>
    <w:pPr>
      <w:spacing w:before="0" w:after="0"/>
      <w:ind w:left="660"/>
    </w:pPr>
    <w:rPr>
      <w:b w:val="0"/>
      <w:caps w:val="0"/>
      <w:sz w:val="18"/>
    </w:rPr>
  </w:style>
  <w:style w:type="paragraph" w:styleId="TOC1">
    <w:name w:val="toc 1"/>
    <w:basedOn w:val="Normal"/>
    <w:next w:val="Normal"/>
    <w:autoRedefine/>
    <w:semiHidden/>
    <w:pPr>
      <w:spacing w:before="120" w:after="120"/>
      <w:jc w:val="left"/>
    </w:pPr>
    <w:rPr>
      <w:rFonts w:ascii="Times New Roman" w:hAnsi="Times New Roman"/>
      <w:b/>
      <w:caps/>
      <w:sz w:val="20"/>
    </w:rPr>
  </w:style>
  <w:style w:type="paragraph" w:styleId="TOC3">
    <w:name w:val="toc 3"/>
    <w:basedOn w:val="TOC1"/>
    <w:next w:val="Normal"/>
    <w:autoRedefine/>
    <w:semiHidden/>
    <w:pPr>
      <w:tabs>
        <w:tab w:val="clear" w:pos="1440"/>
        <w:tab w:val="left" w:pos="1418"/>
        <w:tab w:val="right" w:leader="dot" w:pos="8784"/>
      </w:tabs>
      <w:spacing w:before="0" w:after="0"/>
      <w:ind w:left="440"/>
    </w:pPr>
    <w:rPr>
      <w:rFonts w:ascii="Arial" w:hAnsi="Arial"/>
      <w:b w:val="0"/>
      <w:i/>
      <w:caps w:val="0"/>
      <w:noProof/>
    </w:rPr>
  </w:style>
  <w:style w:type="paragraph" w:styleId="TOC2">
    <w:name w:val="toc 2"/>
    <w:basedOn w:val="TOC1"/>
    <w:next w:val="Normal"/>
    <w:autoRedefine/>
    <w:semiHidden/>
    <w:pPr>
      <w:spacing w:before="0" w:after="0"/>
      <w:ind w:left="220"/>
    </w:pPr>
    <w:rPr>
      <w:b w:val="0"/>
      <w:caps w:val="0"/>
      <w:smallCaps/>
    </w:r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next w:val="Normal"/>
    <w:pPr>
      <w:pBdr>
        <w:top w:val="single" w:sz="6" w:space="5" w:color="auto"/>
      </w:pBdr>
      <w:tabs>
        <w:tab w:val="center" w:pos="4111"/>
        <w:tab w:val="right" w:pos="8760"/>
      </w:tabs>
      <w:spacing w:before="0"/>
      <w:jc w:val="left"/>
    </w:pPr>
    <w:rPr>
      <w:b/>
      <w:sz w:val="18"/>
    </w:rPr>
  </w:style>
  <w:style w:type="paragraph" w:styleId="Header">
    <w:name w:val="header"/>
    <w:basedOn w:val="Normal"/>
    <w:next w:val="Normal"/>
    <w:pPr>
      <w:tabs>
        <w:tab w:val="center" w:pos="4320"/>
        <w:tab w:val="right" w:pos="7080"/>
        <w:tab w:val="right" w:pos="8640"/>
      </w:tabs>
      <w:spacing w:before="60" w:after="60"/>
      <w:jc w:val="left"/>
    </w:pPr>
    <w:rPr>
      <w:b/>
      <w:sz w:val="32"/>
    </w:rPr>
  </w:style>
  <w:style w:type="character" w:styleId="FootnoteReference">
    <w:name w:val="footnote reference"/>
    <w:rPr>
      <w:rFonts w:ascii="Arial" w:hAnsi="Arial"/>
      <w:position w:val="6"/>
      <w:sz w:val="16"/>
    </w:rPr>
  </w:style>
  <w:style w:type="paragraph" w:styleId="FootnoteText">
    <w:name w:val="footnote text"/>
    <w:basedOn w:val="Normal"/>
    <w:next w:val="Normal"/>
    <w:semiHidden/>
    <w:pPr>
      <w:spacing w:before="100"/>
      <w:ind w:left="1800" w:hanging="100"/>
    </w:pPr>
    <w:rPr>
      <w:sz w:val="18"/>
    </w:rPr>
  </w:style>
  <w:style w:type="paragraph" w:customStyle="1" w:styleId="PageNumber1">
    <w:name w:val="Page Number1"/>
    <w:basedOn w:val="Normal"/>
    <w:next w:val="Normal"/>
    <w:pPr>
      <w:spacing w:before="0" w:line="260" w:lineRule="exact"/>
      <w:jc w:val="center"/>
    </w:pPr>
    <w:rPr>
      <w:sz w:val="20"/>
    </w:rPr>
  </w:style>
  <w:style w:type="paragraph" w:customStyle="1" w:styleId="bullet">
    <w:name w:val="bullet"/>
    <w:basedOn w:val="Normal"/>
    <w:pPr>
      <w:tabs>
        <w:tab w:val="left" w:pos="2260"/>
      </w:tabs>
      <w:spacing w:before="120"/>
      <w:ind w:left="2268" w:hanging="567"/>
    </w:pPr>
  </w:style>
  <w:style w:type="paragraph" w:customStyle="1" w:styleId="Caption1">
    <w:name w:val="Caption1"/>
    <w:basedOn w:val="Normal"/>
    <w:pPr>
      <w:keepNext/>
      <w:keepLines/>
      <w:spacing w:before="360"/>
      <w:ind w:left="2840" w:hanging="1140"/>
      <w:jc w:val="left"/>
    </w:pPr>
  </w:style>
  <w:style w:type="paragraph" w:customStyle="1" w:styleId="classification">
    <w:name w:val="classification"/>
    <w:basedOn w:val="Normal"/>
    <w:pPr>
      <w:spacing w:before="0"/>
      <w:jc w:val="center"/>
    </w:pPr>
    <w:rPr>
      <w:caps/>
    </w:rPr>
  </w:style>
  <w:style w:type="paragraph" w:customStyle="1" w:styleId="toctitle">
    <w:name w:val="toc title"/>
    <w:basedOn w:val="Heading1"/>
    <w:pPr>
      <w:ind w:firstLine="1700"/>
      <w:outlineLvl w:val="9"/>
    </w:pPr>
  </w:style>
  <w:style w:type="paragraph" w:customStyle="1" w:styleId="frontaddress">
    <w:name w:val="front address"/>
    <w:pPr>
      <w:keepNext/>
      <w:keepLines/>
      <w:framePr w:w="3521" w:hSpace="11901" w:vSpace="13177" w:wrap="around" w:vAnchor="page" w:hAnchor="page" w:xAlign="center" w:y="13178"/>
      <w:jc w:val="center"/>
    </w:pPr>
    <w:rPr>
      <w:rFonts w:ascii="Optima" w:hAnsi="Optima"/>
      <w:sz w:val="22"/>
    </w:rPr>
  </w:style>
  <w:style w:type="paragraph" w:customStyle="1" w:styleId="frontcopyright">
    <w:name w:val="front copyright"/>
    <w:pPr>
      <w:keepNext/>
      <w:keepLines/>
      <w:framePr w:hSpace="13319" w:vSpace="14169" w:wrap="around" w:vAnchor="page" w:hAnchor="page" w:xAlign="center" w:y="14170"/>
      <w:jc w:val="center"/>
    </w:pPr>
    <w:rPr>
      <w:rFonts w:ascii="Optima" w:hAnsi="Optima"/>
    </w:rPr>
  </w:style>
  <w:style w:type="paragraph" w:customStyle="1" w:styleId="frontlogo">
    <w:name w:val="front logo"/>
    <w:basedOn w:val="frontaddress"/>
    <w:pPr>
      <w:framePr w:w="0" w:hSpace="15020" w:vSpace="15020" w:wrap="around" w:y="15022"/>
    </w:pPr>
    <w:rPr>
      <w:sz w:val="20"/>
    </w:rPr>
  </w:style>
  <w:style w:type="paragraph" w:customStyle="1" w:styleId="frontdateref">
    <w:name w:val="front date/ref"/>
    <w:basedOn w:val="frontaddress"/>
    <w:pPr>
      <w:framePr w:hSpace="10779" w:vSpace="12060" w:wrap="around" w:y="12061"/>
      <w:spacing w:after="120"/>
    </w:pPr>
    <w:rPr>
      <w:sz w:val="20"/>
    </w:rPr>
  </w:style>
  <w:style w:type="paragraph" w:customStyle="1" w:styleId="frontsubtitle">
    <w:name w:val="front subtitle"/>
    <w:basedOn w:val="Normal"/>
    <w:pPr>
      <w:keepNext/>
      <w:keepLines/>
      <w:framePr w:w="3521" w:hSpace="9639" w:vSpace="10926" w:wrap="around" w:vAnchor="page" w:hAnchor="page" w:xAlign="center" w:y="10927"/>
      <w:spacing w:before="0"/>
      <w:jc w:val="center"/>
    </w:pPr>
    <w:rPr>
      <w:b/>
      <w:sz w:val="28"/>
    </w:rPr>
  </w:style>
  <w:style w:type="paragraph" w:customStyle="1" w:styleId="fronttitle">
    <w:name w:val="front title"/>
    <w:pPr>
      <w:keepNext/>
      <w:keepLines/>
      <w:framePr w:w="4536" w:hSpace="5681" w:vSpace="6957" w:wrap="around" w:vAnchor="page" w:hAnchor="page" w:xAlign="center" w:y="6958"/>
      <w:jc w:val="center"/>
    </w:pPr>
    <w:rPr>
      <w:rFonts w:ascii="Optima" w:hAnsi="Optima"/>
      <w:b/>
      <w:sz w:val="48"/>
    </w:rPr>
  </w:style>
  <w:style w:type="paragraph" w:customStyle="1" w:styleId="List1">
    <w:name w:val="List1"/>
    <w:basedOn w:val="Normal"/>
    <w:pPr>
      <w:numPr>
        <w:numId w:val="5"/>
      </w:num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Quote1">
    <w:name w:val="Quote1"/>
    <w:basedOn w:val="Normal"/>
    <w:pPr>
      <w:spacing w:before="0"/>
      <w:ind w:left="2260" w:right="560"/>
      <w:jc w:val="left"/>
    </w:pPr>
    <w:rPr>
      <w:b/>
      <w:sz w:val="20"/>
    </w:rPr>
  </w:style>
  <w:style w:type="paragraph" w:customStyle="1" w:styleId="tablehead">
    <w:name w:val="table head"/>
    <w:basedOn w:val="Normal"/>
    <w:pPr>
      <w:keepNext/>
      <w:keepLines/>
      <w:spacing w:before="60" w:after="60"/>
      <w:jc w:val="left"/>
    </w:pPr>
    <w:rPr>
      <w:b/>
      <w:sz w:val="18"/>
    </w:rPr>
  </w:style>
  <w:style w:type="paragraph" w:customStyle="1" w:styleId="tabletext">
    <w:name w:val="table text"/>
    <w:basedOn w:val="Normal"/>
    <w:pPr>
      <w:keepNext/>
      <w:keepLines/>
      <w:spacing w:before="60" w:after="60"/>
      <w:jc w:val="left"/>
    </w:pPr>
    <w:rPr>
      <w:sz w:val="18"/>
    </w:rPr>
  </w:style>
  <w:style w:type="paragraph" w:customStyle="1" w:styleId="tocheads">
    <w:name w:val="toc heads"/>
    <w:basedOn w:val="Normal"/>
    <w:pPr>
      <w:keepNext/>
      <w:keepLines/>
      <w:tabs>
        <w:tab w:val="right" w:pos="8760"/>
      </w:tabs>
      <w:jc w:val="left"/>
    </w:pPr>
    <w:rPr>
      <w:i/>
    </w:rPr>
  </w:style>
  <w:style w:type="paragraph" w:customStyle="1" w:styleId="figure">
    <w:name w:val="figure"/>
    <w:basedOn w:val="Normal"/>
    <w:pPr>
      <w:spacing w:after="240"/>
      <w:jc w:val="center"/>
    </w:pPr>
  </w:style>
  <w:style w:type="paragraph" w:customStyle="1" w:styleId="1pagenumber">
    <w:name w:val="1_page number"/>
    <w:pPr>
      <w:spacing w:line="260" w:lineRule="exact"/>
      <w:jc w:val="center"/>
    </w:pPr>
    <w:rPr>
      <w:rFonts w:ascii="emperorPS" w:hAnsi="emperorPS"/>
    </w:rPr>
  </w:style>
  <w:style w:type="paragraph" w:customStyle="1" w:styleId="1footnotereference">
    <w:name w:val="1_footnote reference"/>
    <w:pPr>
      <w:spacing w:before="240"/>
      <w:ind w:left="1701"/>
      <w:jc w:val="both"/>
    </w:pPr>
    <w:rPr>
      <w:rFonts w:ascii="emperorPS" w:hAnsi="emperorPS"/>
      <w:position w:val="6"/>
      <w:sz w:val="16"/>
    </w:rPr>
  </w:style>
  <w:style w:type="paragraph" w:customStyle="1" w:styleId="PostScript">
    <w:name w:val="PostScript"/>
    <w:basedOn w:val="Normal"/>
    <w:next w:val="Normal"/>
    <w:rPr>
      <w:rFonts w:ascii="CG Times (W1)" w:hAnsi="CG Times (W1)"/>
      <w:b/>
      <w:vanish/>
      <w:sz w:val="20"/>
    </w:rPr>
  </w:style>
  <w:style w:type="paragraph" w:customStyle="1" w:styleId="AnnexeCover">
    <w:name w:val="Annexe_Cover"/>
    <w:basedOn w:val="Normal"/>
    <w:next w:val="Normal"/>
    <w:pPr>
      <w:pageBreakBefore/>
      <w:framePr w:hSpace="181" w:wrap="around" w:hAnchor="page" w:xAlign="center" w:yAlign="center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right" w:pos="8760"/>
      </w:tabs>
      <w:spacing w:before="0"/>
      <w:jc w:val="center"/>
    </w:pPr>
    <w:rPr>
      <w:b/>
      <w:sz w:val="36"/>
    </w:rPr>
  </w:style>
  <w:style w:type="paragraph" w:customStyle="1" w:styleId="Opsomming">
    <w:name w:val="Opsomming"/>
    <w:basedOn w:val="Normal"/>
    <w:pPr>
      <w:tabs>
        <w:tab w:val="left" w:pos="3402"/>
        <w:tab w:val="left" w:pos="3828"/>
      </w:tabs>
      <w:spacing w:before="120" w:line="288" w:lineRule="exact"/>
      <w:ind w:left="1702"/>
      <w:jc w:val="left"/>
    </w:pPr>
  </w:style>
  <w:style w:type="paragraph" w:customStyle="1" w:styleId="bulletsub">
    <w:name w:val="bullet_sub"/>
    <w:basedOn w:val="Normal"/>
    <w:pPr>
      <w:ind w:left="2912" w:hanging="360"/>
    </w:pPr>
  </w:style>
  <w:style w:type="paragraph" w:styleId="TOC5">
    <w:name w:val="toc 5"/>
    <w:basedOn w:val="Normal"/>
    <w:next w:val="Normal"/>
    <w:semiHidden/>
    <w:pPr>
      <w:spacing w:before="0"/>
      <w:ind w:left="880"/>
      <w:jc w:val="left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semiHidden/>
    <w:pPr>
      <w:spacing w:before="0"/>
      <w:ind w:left="1100"/>
      <w:jc w:val="left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semiHidden/>
    <w:pPr>
      <w:spacing w:before="0"/>
      <w:ind w:left="1320"/>
      <w:jc w:val="left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semiHidden/>
    <w:pPr>
      <w:spacing w:before="0"/>
      <w:ind w:left="1540"/>
      <w:jc w:val="left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semiHidden/>
    <w:pPr>
      <w:spacing w:before="0"/>
      <w:ind w:left="1760"/>
      <w:jc w:val="left"/>
    </w:pPr>
    <w:rPr>
      <w:rFonts w:ascii="Times New Roman" w:hAnsi="Times New Roman"/>
      <w:sz w:val="18"/>
    </w:rPr>
  </w:style>
  <w:style w:type="paragraph" w:customStyle="1" w:styleId="Annexetitle">
    <w:name w:val="Annexe_title"/>
    <w:basedOn w:val="Heading1"/>
    <w:next w:val="Normal"/>
    <w:autoRedefine/>
    <w:pPr>
      <w:keepNext w:val="0"/>
      <w:keepLines w:val="0"/>
      <w:tabs>
        <w:tab w:val="left" w:pos="1701"/>
      </w:tabs>
      <w:outlineLvl w:val="9"/>
    </w:pPr>
  </w:style>
  <w:style w:type="character" w:styleId="PageNumber">
    <w:name w:val="page number"/>
    <w:basedOn w:val="DefaultParagraphFont"/>
  </w:style>
  <w:style w:type="paragraph" w:customStyle="1" w:styleId="note">
    <w:name w:val="note"/>
    <w:basedOn w:val="Normal"/>
    <w:pPr>
      <w:ind w:left="2552"/>
    </w:pPr>
    <w:rPr>
      <w:i/>
    </w:rPr>
  </w:style>
  <w:style w:type="paragraph" w:customStyle="1" w:styleId="BULLETcadre">
    <w:name w:val="BULLET_cadre"/>
    <w:basedOn w:val="Normal"/>
    <w:pPr>
      <w:pBdr>
        <w:top w:val="single" w:sz="6" w:space="10" w:color="auto"/>
        <w:left w:val="single" w:sz="6" w:space="10" w:color="auto"/>
        <w:bottom w:val="single" w:sz="6" w:space="10" w:color="auto"/>
        <w:right w:val="single" w:sz="6" w:space="10" w:color="auto"/>
      </w:pBdr>
      <w:shd w:val="pct10" w:color="auto" w:fill="auto"/>
      <w:ind w:left="2268" w:hanging="567"/>
      <w:jc w:val="left"/>
    </w:pPr>
  </w:style>
  <w:style w:type="paragraph" w:customStyle="1" w:styleId="notebullet">
    <w:name w:val="note_bullet"/>
    <w:basedOn w:val="note"/>
    <w:pPr>
      <w:ind w:left="2912" w:hanging="360"/>
    </w:pPr>
  </w:style>
  <w:style w:type="paragraph" w:customStyle="1" w:styleId="bulletbol">
    <w:name w:val="bullet_bol"/>
    <w:basedOn w:val="bullet"/>
    <w:pPr>
      <w:ind w:left="2061" w:hanging="360"/>
    </w:pPr>
  </w:style>
  <w:style w:type="paragraph" w:customStyle="1" w:styleId="cadre">
    <w:name w:val="cadre"/>
    <w:basedOn w:val="Normal"/>
    <w:pPr>
      <w:spacing w:after="240"/>
      <w:jc w:val="center"/>
    </w:pPr>
    <w:rPr>
      <w:b/>
      <w:i/>
      <w:sz w:val="32"/>
    </w:rPr>
  </w:style>
  <w:style w:type="paragraph" w:customStyle="1" w:styleId="colonne">
    <w:name w:val="colonne"/>
    <w:basedOn w:val="Normal"/>
    <w:pPr>
      <w:spacing w:before="0" w:after="120"/>
    </w:pPr>
  </w:style>
  <w:style w:type="paragraph" w:customStyle="1" w:styleId="colonnetitre">
    <w:name w:val="colonne_titre"/>
    <w:basedOn w:val="colonne"/>
    <w:pPr>
      <w:spacing w:before="120"/>
    </w:pPr>
    <w:rPr>
      <w:b/>
      <w:i/>
    </w:rPr>
  </w:style>
  <w:style w:type="paragraph" w:customStyle="1" w:styleId="titlefront">
    <w:name w:val="title_front"/>
    <w:basedOn w:val="Normal"/>
    <w:pPr>
      <w:jc w:val="right"/>
    </w:pPr>
    <w:rPr>
      <w:b/>
      <w:sz w:val="28"/>
    </w:rPr>
  </w:style>
  <w:style w:type="paragraph" w:customStyle="1" w:styleId="bulletster">
    <w:name w:val="bullet_ster"/>
    <w:basedOn w:val="bullet"/>
    <w:pPr>
      <w:spacing w:before="0"/>
      <w:ind w:left="2619" w:hanging="357"/>
    </w:pPr>
  </w:style>
  <w:style w:type="paragraph" w:customStyle="1" w:styleId="Style1">
    <w:name w:val="Style1"/>
    <w:basedOn w:val="bulletster"/>
    <w:pPr>
      <w:ind w:left="3192"/>
    </w:pPr>
  </w:style>
  <w:style w:type="paragraph" w:customStyle="1" w:styleId="internormal">
    <w:name w:val="internormal"/>
    <w:basedOn w:val="Normal"/>
    <w:pPr>
      <w:spacing w:before="0"/>
    </w:pPr>
  </w:style>
  <w:style w:type="paragraph" w:customStyle="1" w:styleId="normalitalic">
    <w:name w:val="normal_italic"/>
    <w:basedOn w:val="Normal"/>
    <w:rPr>
      <w:i/>
    </w:rPr>
  </w:style>
  <w:style w:type="paragraph" w:customStyle="1" w:styleId="bulletnr">
    <w:name w:val="bullet_nr"/>
    <w:basedOn w:val="bulletster"/>
    <w:pPr>
      <w:ind w:left="3192"/>
    </w:pPr>
  </w:style>
  <w:style w:type="paragraph" w:customStyle="1" w:styleId="section">
    <w:name w:val="section"/>
    <w:basedOn w:val="Normal"/>
    <w:next w:val="sectionaprs"/>
    <w:pPr>
      <w:ind w:left="3402" w:hanging="1701"/>
    </w:pPr>
    <w:rPr>
      <w:b/>
    </w:rPr>
  </w:style>
  <w:style w:type="paragraph" w:customStyle="1" w:styleId="sectionaprs">
    <w:name w:val="section_après"/>
    <w:basedOn w:val="Normal"/>
    <w:pPr>
      <w:spacing w:before="0" w:after="120"/>
      <w:ind w:left="3402"/>
    </w:pPr>
  </w:style>
  <w:style w:type="paragraph" w:customStyle="1" w:styleId="bulletpunt">
    <w:name w:val="bullet_punt"/>
    <w:basedOn w:val="bulletster"/>
    <w:pPr>
      <w:ind w:left="4680" w:hanging="360"/>
    </w:pPr>
  </w:style>
  <w:style w:type="paragraph" w:customStyle="1" w:styleId="NumPar1">
    <w:name w:val="NumPar 1"/>
    <w:basedOn w:val="Heading1"/>
    <w:next w:val="Text1"/>
    <w:pPr>
      <w:keepNext w:val="0"/>
      <w:keepLines w:val="0"/>
      <w:pageBreakBefore w:val="0"/>
      <w:tabs>
        <w:tab w:val="clear" w:pos="2552"/>
      </w:tabs>
      <w:spacing w:before="0"/>
      <w:ind w:left="483" w:hanging="483"/>
      <w:jc w:val="both"/>
      <w:outlineLvl w:val="9"/>
    </w:pPr>
    <w:rPr>
      <w:rFonts w:ascii="Times New Roman" w:hAnsi="Times New Roman"/>
      <w:b w:val="0"/>
      <w:caps w:val="0"/>
      <w:kern w:val="28"/>
      <w:sz w:val="24"/>
    </w:rPr>
  </w:style>
  <w:style w:type="paragraph" w:customStyle="1" w:styleId="Text1">
    <w:name w:val="Text 1"/>
    <w:basedOn w:val="Normal"/>
    <w:pPr>
      <w:spacing w:before="0" w:after="240"/>
      <w:ind w:left="482"/>
    </w:pPr>
    <w:rPr>
      <w:rFonts w:ascii="Times New Roman" w:hAnsi="Times New Roman"/>
      <w:sz w:val="24"/>
    </w:rPr>
  </w:style>
  <w:style w:type="paragraph" w:customStyle="1" w:styleId="NumPar2">
    <w:name w:val="NumPar 2"/>
    <w:basedOn w:val="Heading2"/>
    <w:next w:val="Text2"/>
    <w:pPr>
      <w:keepNext w:val="0"/>
      <w:keepLines w:val="0"/>
      <w:numPr>
        <w:numId w:val="1"/>
      </w:numPr>
      <w:tabs>
        <w:tab w:val="clear" w:pos="2552"/>
      </w:tabs>
      <w:spacing w:before="0" w:after="240"/>
      <w:ind w:left="1202"/>
      <w:jc w:val="both"/>
      <w:outlineLvl w:val="9"/>
    </w:pPr>
    <w:rPr>
      <w:rFonts w:ascii="Times New Roman" w:hAnsi="Times New Roman"/>
      <w:b w:val="0"/>
      <w:caps w:val="0"/>
      <w:sz w:val="24"/>
    </w:rPr>
  </w:style>
  <w:style w:type="paragraph" w:customStyle="1" w:styleId="Text2">
    <w:name w:val="Text 2"/>
    <w:basedOn w:val="Normal"/>
    <w:pPr>
      <w:tabs>
        <w:tab w:val="left" w:pos="2161"/>
      </w:tabs>
      <w:spacing w:before="0" w:after="240"/>
      <w:ind w:left="1202"/>
    </w:pPr>
    <w:rPr>
      <w:rFonts w:ascii="Times New Roman" w:hAnsi="Times New Roman"/>
      <w:sz w:val="24"/>
    </w:rPr>
  </w:style>
  <w:style w:type="paragraph" w:customStyle="1" w:styleId="Text4">
    <w:name w:val="Text 4"/>
    <w:basedOn w:val="Normal"/>
    <w:pPr>
      <w:tabs>
        <w:tab w:val="left" w:pos="2302"/>
      </w:tabs>
      <w:spacing w:before="0" w:after="240"/>
      <w:ind w:left="1202"/>
    </w:pPr>
    <w:rPr>
      <w:rFonts w:ascii="Times New Roman" w:hAnsi="Times New Roman"/>
      <w:sz w:val="24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character" w:styleId="Hyperlink">
    <w:name w:val="Hyperlink"/>
    <w:rPr>
      <w:color w:val="0000FF"/>
      <w:u w:val="single"/>
    </w:rPr>
  </w:style>
  <w:style w:type="paragraph" w:styleId="Closing">
    <w:name w:val="Closing"/>
    <w:basedOn w:val="Normal"/>
    <w:next w:val="Signature"/>
    <w:pPr>
      <w:tabs>
        <w:tab w:val="left" w:pos="5103"/>
      </w:tabs>
      <w:spacing w:after="240"/>
      <w:ind w:left="5103"/>
      <w:jc w:val="left"/>
    </w:pPr>
    <w:rPr>
      <w:rFonts w:ascii="Times New Roman" w:hAnsi="Times New Roman"/>
      <w:sz w:val="24"/>
    </w:rPr>
  </w:style>
  <w:style w:type="paragraph" w:styleId="Signature">
    <w:name w:val="Signature"/>
    <w:basedOn w:val="Normal"/>
    <w:pPr>
      <w:ind w:left="4252"/>
    </w:pPr>
  </w:style>
  <w:style w:type="paragraph" w:styleId="NoteHeading">
    <w:name w:val="Note Heading"/>
    <w:basedOn w:val="Normal"/>
    <w:next w:val="Normal"/>
    <w:pPr>
      <w:spacing w:before="0" w:after="240"/>
    </w:pPr>
    <w:rPr>
      <w:rFonts w:ascii="Times New Roman" w:hAnsi="Times New Roman"/>
      <w:sz w:val="24"/>
    </w:rPr>
  </w:style>
  <w:style w:type="paragraph" w:customStyle="1" w:styleId="Subject">
    <w:name w:val="Subject"/>
    <w:basedOn w:val="Normal"/>
    <w:next w:val="Normal"/>
    <w:pPr>
      <w:spacing w:before="0" w:after="480"/>
      <w:ind w:left="1191" w:hanging="1191"/>
      <w:jc w:val="left"/>
    </w:pPr>
    <w:rPr>
      <w:rFonts w:ascii="Times New Roman" w:hAnsi="Times New Roman"/>
      <w:b/>
      <w:sz w:val="24"/>
    </w:rPr>
  </w:style>
  <w:style w:type="paragraph" w:customStyle="1" w:styleId="listsous">
    <w:name w:val="list_sous"/>
    <w:basedOn w:val="Normal"/>
    <w:pPr>
      <w:tabs>
        <w:tab w:val="left" w:pos="2835"/>
      </w:tabs>
      <w:ind w:left="2835" w:hanging="567"/>
    </w:pPr>
    <w:rPr>
      <w:lang w:eastAsia="en-US"/>
    </w:rPr>
  </w:style>
  <w:style w:type="paragraph" w:customStyle="1" w:styleId="listsoussous">
    <w:name w:val="list_soussous"/>
    <w:basedOn w:val="listsous"/>
    <w:pPr>
      <w:tabs>
        <w:tab w:val="clear" w:pos="2835"/>
        <w:tab w:val="left" w:pos="3544"/>
      </w:tabs>
      <w:spacing w:before="0"/>
      <w:ind w:left="3572" w:hanging="737"/>
    </w:pPr>
    <w:rPr>
      <w:lang w:val="de-DE"/>
    </w:rPr>
  </w:style>
  <w:style w:type="paragraph" w:customStyle="1" w:styleId="article2">
    <w:name w:val="article2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jc w:val="left"/>
    </w:pPr>
    <w:rPr>
      <w:b/>
      <w:i/>
      <w:lang w:eastAsia="en-US"/>
    </w:rPr>
  </w:style>
  <w:style w:type="paragraph" w:customStyle="1" w:styleId="article2name">
    <w:name w:val="article2name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u w:val="single"/>
      <w:lang w:eastAsia="en-US"/>
    </w:rPr>
  </w:style>
  <w:style w:type="paragraph" w:customStyle="1" w:styleId="listpara">
    <w:name w:val="listpara"/>
    <w:basedOn w:val="listsous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Optima" w:hAnsi="Optima"/>
      <w:lang w:val="de-DE"/>
    </w:rPr>
  </w:style>
  <w:style w:type="paragraph" w:customStyle="1" w:styleId="Normalcontract">
    <w:name w:val="Normal contract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</w:pPr>
  </w:style>
  <w:style w:type="paragraph" w:customStyle="1" w:styleId="article">
    <w:name w:val="article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ind w:left="1701"/>
      <w:jc w:val="center"/>
    </w:pPr>
    <w:rPr>
      <w:rFonts w:ascii="Optima" w:hAnsi="Optima"/>
      <w:b/>
      <w:i/>
      <w:lang w:eastAsia="en-US"/>
    </w:rPr>
  </w:style>
  <w:style w:type="paragraph" w:customStyle="1" w:styleId="normaltableau">
    <w:name w:val="normal_tableau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120" w:after="120"/>
    </w:pPr>
    <w:rPr>
      <w:rFonts w:ascii="Optima" w:hAnsi="Optima"/>
      <w:lang w:eastAsia="en-US"/>
    </w:rPr>
  </w:style>
  <w:style w:type="paragraph" w:styleId="BodyText">
    <w:name w:val="Body Text"/>
    <w:basedOn w:val="Normal"/>
    <w:pPr>
      <w:tabs>
        <w:tab w:val="clear" w:pos="-1440"/>
        <w:tab w:val="clear" w:pos="-720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 w:after="120"/>
    </w:pPr>
    <w:rPr>
      <w:rFonts w:ascii="Times New Roman" w:hAnsi="Times New Roman"/>
      <w:sz w:val="24"/>
    </w:rPr>
  </w:style>
  <w:style w:type="character" w:styleId="FollowedHyperlink">
    <w:name w:val="FollowedHyperlink"/>
    <w:rsid w:val="007B5A15"/>
    <w:rPr>
      <w:color w:val="606420"/>
      <w:u w:val="single"/>
    </w:rPr>
  </w:style>
  <w:style w:type="paragraph" w:styleId="BalloonText">
    <w:name w:val="Balloon Text"/>
    <w:basedOn w:val="Normal"/>
    <w:semiHidden/>
    <w:rsid w:val="009F56F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F05B8"/>
    <w:rPr>
      <w:sz w:val="16"/>
      <w:szCs w:val="16"/>
    </w:rPr>
  </w:style>
  <w:style w:type="paragraph" w:styleId="CommentText">
    <w:name w:val="annotation text"/>
    <w:basedOn w:val="Normal"/>
    <w:semiHidden/>
    <w:rsid w:val="00FF05B8"/>
    <w:rPr>
      <w:sz w:val="20"/>
    </w:rPr>
  </w:style>
  <w:style w:type="paragraph" w:styleId="CommentSubject">
    <w:name w:val="annotation subject"/>
    <w:basedOn w:val="CommentText"/>
    <w:next w:val="CommentText"/>
    <w:semiHidden/>
    <w:rsid w:val="00FF05B8"/>
    <w:rPr>
      <w:b/>
      <w:bCs/>
    </w:rPr>
  </w:style>
  <w:style w:type="character" w:styleId="Strong">
    <w:name w:val="Strong"/>
    <w:qFormat/>
    <w:rsid w:val="00405A92"/>
    <w:rPr>
      <w:b/>
      <w:bCs w:val="0"/>
    </w:rPr>
  </w:style>
  <w:style w:type="paragraph" w:customStyle="1" w:styleId="Numbered">
    <w:name w:val="Numbered"/>
    <w:basedOn w:val="Normal"/>
    <w:link w:val="NumberedChar"/>
    <w:qFormat/>
    <w:rsid w:val="00517ECB"/>
    <w:pPr>
      <w:numPr>
        <w:numId w:val="9"/>
      </w:num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</w:pPr>
    <w:rPr>
      <w:rFonts w:ascii="Times New Roman" w:hAnsi="Times New Roman"/>
      <w:sz w:val="24"/>
      <w:szCs w:val="24"/>
    </w:rPr>
  </w:style>
  <w:style w:type="character" w:customStyle="1" w:styleId="NumberedChar">
    <w:name w:val="Numbered Char"/>
    <w:link w:val="Numbered"/>
    <w:rsid w:val="00517ECB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02D"/>
    <w:pPr>
      <w:tabs>
        <w:tab w:val="clear" w:pos="-1440"/>
        <w:tab w:val="clear" w:pos="-720"/>
        <w:tab w:val="clear" w:pos="567"/>
        <w:tab w:val="clear" w:pos="720"/>
        <w:tab w:val="clear" w:pos="1080"/>
        <w:tab w:val="clear" w:pos="1440"/>
        <w:tab w:val="clear" w:pos="1800"/>
        <w:tab w:val="clear" w:pos="2520"/>
        <w:tab w:val="clear" w:pos="2880"/>
        <w:tab w:val="clear" w:pos="324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</w:tabs>
      <w:spacing w:before="0"/>
      <w:ind w:left="720"/>
      <w:jc w:val="left"/>
    </w:pPr>
    <w:rPr>
      <w:rFonts w:ascii="Calibri" w:eastAsia="Calibri" w:hAnsi="Calibri" w:cs="Calibri"/>
      <w:szCs w:val="22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c.europa.eu/europeaid/prag/document.do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\DI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BB31E-7174-45C5-8C26-CD360E837A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A1744F-4BD4-42E0-B6B3-42F604394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FD02B-3B1F-4780-B91E-808843579F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362662-0209-4312-96F7-D40C8257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DIS2</Template>
  <TotalTime>64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European Commission</Company>
  <LinksUpToDate>false</LinksUpToDate>
  <CharactersWithSpaces>2120</CharactersWithSpaces>
  <SharedDoc>false</SharedDoc>
  <HLinks>
    <vt:vector size="6" baseType="variant">
      <vt:variant>
        <vt:i4>3670117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http://ec.europa.eu/europeaid/prag/document.do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Roslyn Bottoni</dc:creator>
  <cp:keywords/>
  <cp:lastModifiedBy>cuamm</cp:lastModifiedBy>
  <cp:revision>18</cp:revision>
  <cp:lastPrinted>2012-09-25T12:35:00Z</cp:lastPrinted>
  <dcterms:created xsi:type="dcterms:W3CDTF">2022-07-16T12:47:00Z</dcterms:created>
  <dcterms:modified xsi:type="dcterms:W3CDTF">2022-08-13T14:55:00Z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  <property fmtid="{D5CDD505-2E9C-101B-9397-08002B2CF9AE}" pid="4" name="ContentTypeId">
    <vt:lpwstr>0x010100724FDE23FB365D4CB8B2901107175F9F</vt:lpwstr>
  </property>
</Properties>
</file>