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46" w:rsidRPr="00406BF3" w:rsidRDefault="00F41A46" w:rsidP="00F41A46">
      <w:pPr>
        <w:spacing w:before="0" w:line="360" w:lineRule="auto"/>
        <w:jc w:val="right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Addis Ababa,</w:t>
      </w:r>
      <w:r w:rsidR="008C257F" w:rsidRPr="00406BF3">
        <w:rPr>
          <w:rFonts w:ascii="Times New Roman" w:hAnsi="Times New Roman"/>
          <w:szCs w:val="22"/>
        </w:rPr>
        <w:t xml:space="preserve"> </w:t>
      </w:r>
      <w:r w:rsidR="004A6A3C">
        <w:rPr>
          <w:rFonts w:ascii="Times New Roman" w:hAnsi="Times New Roman"/>
          <w:szCs w:val="22"/>
        </w:rPr>
        <w:t>Novem</w:t>
      </w:r>
      <w:r w:rsidR="00466622" w:rsidRPr="00406BF3">
        <w:rPr>
          <w:rFonts w:ascii="Times New Roman" w:hAnsi="Times New Roman"/>
          <w:szCs w:val="22"/>
        </w:rPr>
        <w:t>ber</w:t>
      </w:r>
      <w:r w:rsidRPr="00406BF3">
        <w:rPr>
          <w:rFonts w:ascii="Times New Roman" w:hAnsi="Times New Roman"/>
          <w:szCs w:val="22"/>
        </w:rPr>
        <w:t xml:space="preserve"> </w:t>
      </w:r>
      <w:r w:rsidR="004A6A3C">
        <w:rPr>
          <w:rFonts w:ascii="Times New Roman" w:hAnsi="Times New Roman"/>
          <w:szCs w:val="22"/>
        </w:rPr>
        <w:t>4</w:t>
      </w:r>
      <w:r w:rsidR="004A6A3C" w:rsidRPr="004A6A3C">
        <w:rPr>
          <w:rFonts w:ascii="Times New Roman" w:hAnsi="Times New Roman"/>
          <w:szCs w:val="22"/>
          <w:vertAlign w:val="superscript"/>
        </w:rPr>
        <w:t>th</w:t>
      </w:r>
      <w:r w:rsidR="004A6A3C">
        <w:rPr>
          <w:rFonts w:ascii="Times New Roman" w:hAnsi="Times New Roman"/>
          <w:szCs w:val="22"/>
        </w:rPr>
        <w:t xml:space="preserve">, </w:t>
      </w:r>
      <w:bookmarkStart w:id="0" w:name="_GoBack"/>
      <w:bookmarkEnd w:id="0"/>
      <w:r w:rsidRPr="00406BF3">
        <w:rPr>
          <w:rFonts w:ascii="Times New Roman" w:hAnsi="Times New Roman"/>
          <w:szCs w:val="22"/>
        </w:rPr>
        <w:t>2022</w:t>
      </w:r>
    </w:p>
    <w:p w:rsidR="00F41A46" w:rsidRPr="00406BF3" w:rsidRDefault="00F41A46" w:rsidP="00F41A46">
      <w:pPr>
        <w:spacing w:before="0" w:line="360" w:lineRule="auto"/>
        <w:rPr>
          <w:rFonts w:ascii="Times New Roman" w:hAnsi="Times New Roman"/>
          <w:szCs w:val="22"/>
        </w:rPr>
      </w:pPr>
    </w:p>
    <w:p w:rsidR="006334B6" w:rsidRPr="00406BF3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</w:rPr>
      </w:pPr>
      <w:r w:rsidRPr="00406BF3">
        <w:rPr>
          <w:rFonts w:ascii="Times New Roman" w:hAnsi="Times New Roman"/>
          <w:b/>
          <w:szCs w:val="22"/>
        </w:rPr>
        <w:t>TENDER ANNOUNCEMENT</w:t>
      </w:r>
    </w:p>
    <w:p w:rsidR="00F41A46" w:rsidRPr="00406BF3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</w:rPr>
      </w:pPr>
      <w:r w:rsidRPr="00406BF3">
        <w:rPr>
          <w:rFonts w:ascii="Times New Roman" w:hAnsi="Times New Roman"/>
          <w:b/>
          <w:szCs w:val="22"/>
        </w:rPr>
        <w:t>R</w:t>
      </w:r>
      <w:r w:rsidR="00F41A46" w:rsidRPr="00406BF3">
        <w:rPr>
          <w:rFonts w:ascii="Times New Roman" w:hAnsi="Times New Roman"/>
          <w:b/>
          <w:szCs w:val="22"/>
        </w:rPr>
        <w:t>ef.</w:t>
      </w:r>
      <w:r w:rsidR="008C257F" w:rsidRPr="00406BF3">
        <w:rPr>
          <w:rFonts w:ascii="Times New Roman" w:hAnsi="Times New Roman"/>
          <w:b/>
          <w:szCs w:val="22"/>
        </w:rPr>
        <w:t xml:space="preserve"> </w:t>
      </w:r>
      <w:r w:rsidRPr="00406BF3">
        <w:rPr>
          <w:rFonts w:ascii="Times New Roman" w:hAnsi="Times New Roman"/>
          <w:b/>
          <w:szCs w:val="22"/>
        </w:rPr>
        <w:t>N</w:t>
      </w:r>
      <w:r w:rsidR="00E1604C" w:rsidRPr="00406BF3">
        <w:rPr>
          <w:rFonts w:ascii="Times New Roman" w:hAnsi="Times New Roman"/>
          <w:b/>
          <w:szCs w:val="22"/>
        </w:rPr>
        <w:t>r.</w:t>
      </w:r>
      <w:r w:rsidR="00A728BA" w:rsidRPr="00406BF3">
        <w:rPr>
          <w:rFonts w:ascii="Times New Roman" w:hAnsi="Times New Roman"/>
          <w:b/>
          <w:szCs w:val="22"/>
        </w:rPr>
        <w:t xml:space="preserve">: </w:t>
      </w:r>
      <w:r w:rsidR="00466622" w:rsidRPr="00406BF3">
        <w:rPr>
          <w:rFonts w:ascii="Times New Roman" w:hAnsi="Times New Roman"/>
          <w:b/>
          <w:szCs w:val="22"/>
        </w:rPr>
        <w:t>25</w:t>
      </w:r>
      <w:r w:rsidR="00F41A46" w:rsidRPr="00406BF3">
        <w:rPr>
          <w:rFonts w:ascii="Times New Roman" w:hAnsi="Times New Roman"/>
          <w:b/>
          <w:szCs w:val="22"/>
        </w:rPr>
        <w:t>/CUAMM/ETH</w:t>
      </w:r>
      <w:r w:rsidRPr="00406BF3">
        <w:rPr>
          <w:rFonts w:ascii="Times New Roman" w:hAnsi="Times New Roman"/>
          <w:b/>
          <w:szCs w:val="22"/>
        </w:rPr>
        <w:t>/2022</w:t>
      </w:r>
    </w:p>
    <w:p w:rsidR="00361EBA" w:rsidRPr="00406BF3" w:rsidRDefault="00F41A46" w:rsidP="00361EBA">
      <w:pPr>
        <w:tabs>
          <w:tab w:val="clear" w:pos="720"/>
          <w:tab w:val="clear" w:pos="1440"/>
          <w:tab w:val="left" w:pos="709"/>
          <w:tab w:val="left" w:pos="1418"/>
        </w:tabs>
        <w:spacing w:before="0" w:line="360" w:lineRule="auto"/>
        <w:rPr>
          <w:rStyle w:val="FootnoteReference"/>
          <w:sz w:val="28"/>
          <w:szCs w:val="28"/>
        </w:rPr>
      </w:pPr>
      <w:r w:rsidRPr="00406BF3">
        <w:rPr>
          <w:rFonts w:ascii="Times New Roman" w:hAnsi="Times New Roman"/>
          <w:b/>
          <w:szCs w:val="22"/>
        </w:rPr>
        <w:t>Subject:</w:t>
      </w:r>
      <w:r w:rsidR="002C0464" w:rsidRPr="00406BF3">
        <w:rPr>
          <w:rFonts w:ascii="Times New Roman" w:hAnsi="Times New Roman"/>
          <w:b/>
          <w:szCs w:val="22"/>
        </w:rPr>
        <w:t xml:space="preserve"> </w:t>
      </w:r>
      <w:r w:rsidR="00466622" w:rsidRPr="00406BF3">
        <w:rPr>
          <w:rStyle w:val="Strong"/>
          <w:rFonts w:ascii="Times New Roman" w:hAnsi="Times New Roman"/>
          <w:szCs w:val="22"/>
        </w:rPr>
        <w:t>Vehicle ma</w:t>
      </w:r>
      <w:r w:rsidR="008C257F" w:rsidRPr="00406BF3">
        <w:rPr>
          <w:rStyle w:val="Strong"/>
          <w:rFonts w:ascii="Times New Roman" w:hAnsi="Times New Roman"/>
          <w:szCs w:val="22"/>
        </w:rPr>
        <w:t>intenance and repair service</w:t>
      </w:r>
    </w:p>
    <w:p w:rsidR="00F41A46" w:rsidRPr="00406BF3" w:rsidRDefault="006334B6" w:rsidP="00361EBA">
      <w:pPr>
        <w:tabs>
          <w:tab w:val="clear" w:pos="720"/>
          <w:tab w:val="clear" w:pos="1440"/>
          <w:tab w:val="left" w:pos="709"/>
          <w:tab w:val="left" w:pos="1418"/>
        </w:tabs>
        <w:spacing w:before="0"/>
        <w:rPr>
          <w:rFonts w:ascii="Times New Roman" w:hAnsi="Times New Roman"/>
          <w:b/>
          <w:szCs w:val="22"/>
        </w:rPr>
      </w:pPr>
      <w:r w:rsidRPr="00406BF3">
        <w:rPr>
          <w:rFonts w:ascii="Times New Roman" w:hAnsi="Times New Roman"/>
          <w:szCs w:val="22"/>
        </w:rPr>
        <w:t xml:space="preserve">The NGO Doctors with Africa CUAMM, under </w:t>
      </w:r>
      <w:r w:rsidR="00F41A46" w:rsidRPr="00406BF3">
        <w:rPr>
          <w:rFonts w:ascii="Times New Roman" w:hAnsi="Times New Roman"/>
          <w:szCs w:val="22"/>
        </w:rPr>
        <w:t>its projects implementation in</w:t>
      </w:r>
      <w:r w:rsidR="004F2685" w:rsidRPr="00406BF3">
        <w:rPr>
          <w:rFonts w:ascii="Times New Roman" w:hAnsi="Times New Roman"/>
          <w:szCs w:val="22"/>
        </w:rPr>
        <w:t xml:space="preserve"> different</w:t>
      </w:r>
      <w:r w:rsidR="00F41A46" w:rsidRPr="00406BF3">
        <w:rPr>
          <w:rFonts w:ascii="Times New Roman" w:hAnsi="Times New Roman"/>
          <w:szCs w:val="22"/>
        </w:rPr>
        <w:t xml:space="preserve"> Ethiopia</w:t>
      </w:r>
      <w:r w:rsidR="004F2685" w:rsidRPr="00406BF3">
        <w:rPr>
          <w:rFonts w:ascii="Times New Roman" w:hAnsi="Times New Roman"/>
          <w:szCs w:val="22"/>
        </w:rPr>
        <w:t>n Regions</w:t>
      </w:r>
      <w:r w:rsidR="00B34048" w:rsidRPr="00406BF3">
        <w:rPr>
          <w:rFonts w:ascii="Times New Roman" w:hAnsi="Times New Roman"/>
          <w:szCs w:val="22"/>
        </w:rPr>
        <w:t>,</w:t>
      </w:r>
      <w:r w:rsidR="008C257F" w:rsidRPr="00406BF3">
        <w:rPr>
          <w:rFonts w:ascii="Times New Roman" w:hAnsi="Times New Roman"/>
          <w:szCs w:val="22"/>
        </w:rPr>
        <w:t xml:space="preserve"> </w:t>
      </w:r>
      <w:r w:rsidRPr="00406BF3">
        <w:rPr>
          <w:rFonts w:ascii="Times New Roman" w:hAnsi="Times New Roman"/>
          <w:szCs w:val="22"/>
        </w:rPr>
        <w:t>is launching the present Local O</w:t>
      </w:r>
      <w:r w:rsidR="00F41A46" w:rsidRPr="00406BF3">
        <w:rPr>
          <w:rFonts w:ascii="Times New Roman" w:hAnsi="Times New Roman"/>
          <w:szCs w:val="22"/>
        </w:rPr>
        <w:t>pen</w:t>
      </w:r>
      <w:r w:rsidRPr="00406BF3">
        <w:rPr>
          <w:rFonts w:ascii="Times New Roman" w:hAnsi="Times New Roman"/>
          <w:szCs w:val="22"/>
        </w:rPr>
        <w:t xml:space="preserve"> P</w:t>
      </w:r>
      <w:r w:rsidR="00F41A46" w:rsidRPr="00406BF3">
        <w:rPr>
          <w:rFonts w:ascii="Times New Roman" w:hAnsi="Times New Roman"/>
          <w:szCs w:val="22"/>
        </w:rPr>
        <w:t xml:space="preserve">rocedure to select </w:t>
      </w:r>
      <w:r w:rsidR="008C257F" w:rsidRPr="00406BF3">
        <w:rPr>
          <w:rFonts w:ascii="Times New Roman" w:hAnsi="Times New Roman"/>
          <w:szCs w:val="22"/>
        </w:rPr>
        <w:t>a</w:t>
      </w:r>
      <w:r w:rsidR="00A728BA" w:rsidRPr="00406BF3">
        <w:rPr>
          <w:rFonts w:ascii="Times New Roman" w:hAnsi="Times New Roman"/>
          <w:szCs w:val="22"/>
        </w:rPr>
        <w:t xml:space="preserve"> </w:t>
      </w:r>
      <w:r w:rsidR="008C257F" w:rsidRPr="00406BF3">
        <w:rPr>
          <w:rStyle w:val="Strong"/>
          <w:rFonts w:ascii="Times New Roman" w:hAnsi="Times New Roman"/>
          <w:b w:val="0"/>
          <w:szCs w:val="22"/>
        </w:rPr>
        <w:t>v</w:t>
      </w:r>
      <w:r w:rsidR="00E7432C" w:rsidRPr="00406BF3">
        <w:rPr>
          <w:rStyle w:val="Strong"/>
          <w:rFonts w:ascii="Times New Roman" w:hAnsi="Times New Roman"/>
          <w:b w:val="0"/>
          <w:szCs w:val="22"/>
        </w:rPr>
        <w:t>ehicle maintenance and repair service</w:t>
      </w:r>
      <w:r w:rsidR="008C257F" w:rsidRPr="00406BF3">
        <w:rPr>
          <w:rStyle w:val="Strong"/>
          <w:rFonts w:ascii="Times New Roman" w:hAnsi="Times New Roman"/>
          <w:b w:val="0"/>
          <w:szCs w:val="22"/>
        </w:rPr>
        <w:t xml:space="preserve"> provider</w:t>
      </w:r>
      <w:r w:rsidR="00F41A46" w:rsidRPr="00406BF3">
        <w:rPr>
          <w:rFonts w:ascii="Times New Roman" w:hAnsi="Times New Roman"/>
          <w:b/>
          <w:szCs w:val="22"/>
        </w:rPr>
        <w:t>.</w:t>
      </w:r>
    </w:p>
    <w:p w:rsidR="004F2685" w:rsidRPr="00406BF3" w:rsidRDefault="004F2685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4F2685" w:rsidRPr="00406BF3" w:rsidRDefault="004F2685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Doctors with Africa CUAMM</w:t>
      </w:r>
      <w:r w:rsidR="00936D30" w:rsidRPr="00406BF3">
        <w:rPr>
          <w:rFonts w:ascii="Times New Roman" w:hAnsi="Times New Roman"/>
          <w:szCs w:val="22"/>
        </w:rPr>
        <w:t xml:space="preserve"> would like </w:t>
      </w:r>
      <w:r w:rsidR="008C257F" w:rsidRPr="00406BF3">
        <w:rPr>
          <w:rFonts w:ascii="Times New Roman" w:hAnsi="Times New Roman"/>
          <w:szCs w:val="22"/>
        </w:rPr>
        <w:t>to invite eligible and</w:t>
      </w:r>
      <w:r w:rsidR="00936D30" w:rsidRPr="00406BF3">
        <w:rPr>
          <w:rFonts w:ascii="Times New Roman" w:hAnsi="Times New Roman"/>
          <w:szCs w:val="22"/>
        </w:rPr>
        <w:t xml:space="preserve"> qualified Vehicle maintenance and </w:t>
      </w:r>
      <w:r w:rsidR="001A3DBD" w:rsidRPr="00406BF3">
        <w:rPr>
          <w:rFonts w:ascii="Times New Roman" w:hAnsi="Times New Roman"/>
          <w:szCs w:val="22"/>
        </w:rPr>
        <w:t>repair service</w:t>
      </w:r>
      <w:r w:rsidR="00936D30" w:rsidRPr="00406BF3">
        <w:rPr>
          <w:rFonts w:ascii="Times New Roman" w:hAnsi="Times New Roman"/>
          <w:szCs w:val="22"/>
        </w:rPr>
        <w:t xml:space="preserve"> provider</w:t>
      </w:r>
      <w:r w:rsidR="008C257F" w:rsidRPr="00406BF3">
        <w:rPr>
          <w:rFonts w:ascii="Times New Roman" w:hAnsi="Times New Roman"/>
          <w:szCs w:val="22"/>
        </w:rPr>
        <w:t>s</w:t>
      </w:r>
      <w:r w:rsidR="00936D30" w:rsidRPr="00406BF3">
        <w:rPr>
          <w:rFonts w:ascii="Times New Roman" w:hAnsi="Times New Roman"/>
          <w:szCs w:val="22"/>
        </w:rPr>
        <w:t>.</w:t>
      </w:r>
    </w:p>
    <w:p w:rsidR="00F41A46" w:rsidRPr="00406BF3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E1604C" w:rsidRPr="00406BF3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 xml:space="preserve">The complete tender dossier </w:t>
      </w:r>
      <w:r w:rsidR="006334B6" w:rsidRPr="00406BF3">
        <w:rPr>
          <w:rFonts w:ascii="Times New Roman" w:hAnsi="Times New Roman"/>
          <w:szCs w:val="22"/>
        </w:rPr>
        <w:t xml:space="preserve">is available </w:t>
      </w:r>
      <w:r w:rsidR="00E1604C" w:rsidRPr="00406BF3">
        <w:rPr>
          <w:rFonts w:ascii="Times New Roman" w:hAnsi="Times New Roman"/>
          <w:szCs w:val="22"/>
        </w:rPr>
        <w:t>at Doctors with Africa CUAMM main office in Addis Ababa during working hours</w:t>
      </w:r>
      <w:r w:rsidR="00097E35" w:rsidRPr="00406BF3">
        <w:rPr>
          <w:rFonts w:ascii="Times New Roman" w:hAnsi="Times New Roman"/>
          <w:szCs w:val="22"/>
        </w:rPr>
        <w:t xml:space="preserve"> (09:00-17:00)</w:t>
      </w:r>
      <w:r w:rsidR="00E1604C" w:rsidRPr="00406BF3">
        <w:rPr>
          <w:rFonts w:ascii="Times New Roman" w:hAnsi="Times New Roman"/>
          <w:szCs w:val="22"/>
        </w:rPr>
        <w:t xml:space="preserve"> at the following address:</w:t>
      </w:r>
    </w:p>
    <w:p w:rsidR="00E1604C" w:rsidRPr="00406BF3" w:rsidRDefault="00E1604C" w:rsidP="00E1604C">
      <w:pPr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Bole Subcity, Woreda 3, house nr. 2434, Addis Ababa;</w:t>
      </w:r>
    </w:p>
    <w:p w:rsidR="00E1604C" w:rsidRPr="00406BF3" w:rsidRDefault="00E1604C" w:rsidP="00E1604C">
      <w:pPr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 xml:space="preserve">Simultaneously, it can be downloaded on Doctors with Africa CUAMM website at the following link: </w:t>
      </w:r>
    </w:p>
    <w:p w:rsidR="00A728BA" w:rsidRPr="00406BF3" w:rsidRDefault="00A728BA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B41A21" w:rsidRPr="00406BF3" w:rsidRDefault="00332549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hyperlink r:id="rId11" w:history="1">
        <w:r w:rsidR="008C257F" w:rsidRPr="00406BF3">
          <w:rPr>
            <w:rStyle w:val="Hyperlink"/>
            <w:rFonts w:ascii="Times New Roman" w:hAnsi="Times New Roman"/>
            <w:szCs w:val="22"/>
          </w:rPr>
          <w:t>:::::::::::::</w:t>
        </w:r>
      </w:hyperlink>
      <w:r w:rsidR="006D41F5" w:rsidRPr="00406BF3">
        <w:rPr>
          <w:rStyle w:val="Hyperlink"/>
          <w:rFonts w:ascii="Times New Roman" w:hAnsi="Times New Roman"/>
          <w:szCs w:val="22"/>
          <w:u w:val="none"/>
        </w:rPr>
        <w:t xml:space="preserve"> </w:t>
      </w:r>
      <w:r w:rsidR="00B04FF6" w:rsidRPr="00406BF3">
        <w:rPr>
          <w:rStyle w:val="Hyperlink"/>
          <w:rFonts w:ascii="Times New Roman" w:hAnsi="Times New Roman"/>
          <w:szCs w:val="22"/>
          <w:u w:val="none"/>
        </w:rPr>
        <w:t xml:space="preserve">   </w:t>
      </w:r>
    </w:p>
    <w:p w:rsidR="00A728BA" w:rsidRPr="00406BF3" w:rsidRDefault="00A728BA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F41A46" w:rsidRPr="00406BF3" w:rsidRDefault="00E1604C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 xml:space="preserve">The tender dossier </w:t>
      </w:r>
      <w:r w:rsidR="00F41A46" w:rsidRPr="00406BF3">
        <w:rPr>
          <w:rFonts w:ascii="Times New Roman" w:hAnsi="Times New Roman"/>
          <w:szCs w:val="22"/>
        </w:rPr>
        <w:t>includes:</w:t>
      </w:r>
    </w:p>
    <w:p w:rsidR="00B04FF6" w:rsidRPr="00406BF3" w:rsidRDefault="00B04FF6" w:rsidP="00B04FF6">
      <w:pPr>
        <w:pStyle w:val="ListParagraph"/>
        <w:numPr>
          <w:ilvl w:val="0"/>
          <w:numId w:val="13"/>
        </w:num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lang w:val="en-GB"/>
        </w:rPr>
      </w:pPr>
      <w:r w:rsidRPr="00406BF3">
        <w:rPr>
          <w:rFonts w:ascii="Times New Roman" w:hAnsi="Times New Roman"/>
          <w:lang w:val="en-GB"/>
        </w:rPr>
        <w:t xml:space="preserve">Tender announcement </w:t>
      </w:r>
    </w:p>
    <w:p w:rsidR="00D34E1B" w:rsidRPr="00406BF3" w:rsidRDefault="00D34E1B" w:rsidP="00B04FF6">
      <w:pPr>
        <w:pStyle w:val="ListParagraph"/>
        <w:numPr>
          <w:ilvl w:val="0"/>
          <w:numId w:val="13"/>
        </w:numPr>
        <w:rPr>
          <w:rFonts w:ascii="Times New Roman" w:hAnsi="Times New Roman"/>
          <w:lang w:val="en-GB"/>
        </w:rPr>
      </w:pPr>
      <w:r w:rsidRPr="00406BF3">
        <w:rPr>
          <w:rFonts w:ascii="Times New Roman" w:hAnsi="Times New Roman"/>
          <w:lang w:val="en-GB"/>
        </w:rPr>
        <w:t>Instructions to tenderers</w:t>
      </w:r>
    </w:p>
    <w:p w:rsidR="00B04FF6" w:rsidRPr="00406BF3" w:rsidRDefault="00D34E1B" w:rsidP="004D78FB">
      <w:pPr>
        <w:pStyle w:val="ListParagraph"/>
        <w:numPr>
          <w:ilvl w:val="0"/>
          <w:numId w:val="13"/>
        </w:numPr>
        <w:rPr>
          <w:rFonts w:ascii="Times New Roman" w:hAnsi="Times New Roman"/>
          <w:lang w:val="en-GB"/>
        </w:rPr>
      </w:pPr>
      <w:r w:rsidRPr="00406BF3">
        <w:rPr>
          <w:rFonts w:ascii="Times New Roman" w:hAnsi="Times New Roman"/>
          <w:lang w:val="en-GB"/>
        </w:rPr>
        <w:t xml:space="preserve">Contract notice </w:t>
      </w:r>
    </w:p>
    <w:p w:rsidR="00B04FF6" w:rsidRPr="004D78FB" w:rsidRDefault="00B04FF6" w:rsidP="004D78FB">
      <w:pPr>
        <w:spacing w:before="0"/>
        <w:ind w:left="360"/>
        <w:rPr>
          <w:rFonts w:ascii="Times New Roman" w:hAnsi="Times New Roman"/>
          <w:b/>
        </w:rPr>
      </w:pPr>
      <w:r w:rsidRPr="004D78FB">
        <w:rPr>
          <w:rFonts w:ascii="Times New Roman" w:hAnsi="Times New Roman"/>
          <w:b/>
        </w:rPr>
        <w:t>ANNEXES</w:t>
      </w:r>
    </w:p>
    <w:p w:rsidR="00406BF3" w:rsidRPr="00406BF3" w:rsidRDefault="00406BF3" w:rsidP="00D34E1B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Annex I: Tender Submission Form</w:t>
      </w:r>
    </w:p>
    <w:p w:rsidR="00D34E1B" w:rsidRPr="00406BF3" w:rsidRDefault="00406BF3" w:rsidP="00D34E1B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Annex Ia: Declaration of honour on exclusion and selection criteria</w:t>
      </w:r>
    </w:p>
    <w:p w:rsidR="00D34E1B" w:rsidRPr="00406BF3" w:rsidRDefault="00D34E1B" w:rsidP="00D34E1B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Annex II + III:</w:t>
      </w:r>
      <w:r w:rsidR="008C257F" w:rsidRPr="00406BF3">
        <w:rPr>
          <w:rFonts w:ascii="Times New Roman" w:hAnsi="Times New Roman"/>
          <w:szCs w:val="22"/>
        </w:rPr>
        <w:t xml:space="preserve"> </w:t>
      </w:r>
      <w:r w:rsidRPr="00406BF3">
        <w:rPr>
          <w:rFonts w:ascii="Times New Roman" w:hAnsi="Times New Roman"/>
          <w:szCs w:val="22"/>
        </w:rPr>
        <w:t>technical speci</w:t>
      </w:r>
      <w:r w:rsidR="008C257F" w:rsidRPr="00406BF3">
        <w:rPr>
          <w:rFonts w:ascii="Times New Roman" w:hAnsi="Times New Roman"/>
          <w:szCs w:val="22"/>
        </w:rPr>
        <w:t>fications + technical offer</w:t>
      </w:r>
    </w:p>
    <w:p w:rsidR="00D34E1B" w:rsidRPr="00406BF3" w:rsidRDefault="00D34E1B" w:rsidP="00D34E1B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Annex IV: Financial Offer</w:t>
      </w:r>
    </w:p>
    <w:p w:rsidR="00D34E1B" w:rsidRPr="00406BF3" w:rsidRDefault="00D34E1B" w:rsidP="00D34E1B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Annex V: Legal Entity Forms</w:t>
      </w:r>
    </w:p>
    <w:p w:rsidR="00D34E1B" w:rsidRDefault="00D34E1B" w:rsidP="00D34E1B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Annex VI: Financial Identification</w:t>
      </w:r>
    </w:p>
    <w:p w:rsidR="00406BF3" w:rsidRDefault="00406BF3" w:rsidP="00D34E1B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VII: Contract form</w:t>
      </w:r>
    </w:p>
    <w:p w:rsidR="00406BF3" w:rsidRDefault="00406BF3" w:rsidP="00D34E1B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VIII: Special Conditions</w:t>
      </w:r>
    </w:p>
    <w:p w:rsidR="00406BF3" w:rsidRPr="00406BF3" w:rsidRDefault="00406BF3" w:rsidP="00406BF3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Annex I</w:t>
      </w:r>
      <w:r>
        <w:rPr>
          <w:rFonts w:ascii="Times New Roman" w:hAnsi="Times New Roman"/>
          <w:szCs w:val="22"/>
        </w:rPr>
        <w:t>X</w:t>
      </w:r>
      <w:r w:rsidRPr="00406BF3">
        <w:rPr>
          <w:rFonts w:ascii="Times New Roman" w:hAnsi="Times New Roman"/>
          <w:szCs w:val="22"/>
        </w:rPr>
        <w:t xml:space="preserve">: </w:t>
      </w:r>
      <w:r>
        <w:rPr>
          <w:rFonts w:ascii="Times New Roman" w:hAnsi="Times New Roman"/>
          <w:szCs w:val="22"/>
        </w:rPr>
        <w:t>General C</w:t>
      </w:r>
      <w:r w:rsidRPr="00406BF3">
        <w:rPr>
          <w:rFonts w:ascii="Times New Roman" w:hAnsi="Times New Roman"/>
          <w:szCs w:val="22"/>
        </w:rPr>
        <w:t xml:space="preserve">onditions </w:t>
      </w:r>
    </w:p>
    <w:p w:rsidR="00D34E1B" w:rsidRPr="00406BF3" w:rsidRDefault="00D34E1B" w:rsidP="00406BF3">
      <w:pPr>
        <w:tabs>
          <w:tab w:val="clear" w:pos="-1440"/>
          <w:tab w:val="clear" w:pos="-72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426"/>
        <w:jc w:val="left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Further information</w:t>
      </w:r>
    </w:p>
    <w:p w:rsidR="004D78FB" w:rsidRPr="004D78FB" w:rsidRDefault="00D34E1B" w:rsidP="004D78FB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caps w:val="0"/>
          <w:sz w:val="22"/>
          <w:szCs w:val="22"/>
        </w:rPr>
      </w:pPr>
      <w:r w:rsidRPr="00406BF3">
        <w:rPr>
          <w:b w:val="0"/>
          <w:caps w:val="0"/>
          <w:sz w:val="22"/>
          <w:szCs w:val="22"/>
        </w:rPr>
        <w:t>Administrative compliance grid</w:t>
      </w:r>
    </w:p>
    <w:p w:rsidR="004D78FB" w:rsidRPr="004D78FB" w:rsidRDefault="00D34E1B" w:rsidP="004D78FB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caps w:val="0"/>
          <w:sz w:val="22"/>
          <w:szCs w:val="22"/>
        </w:rPr>
      </w:pPr>
      <w:r w:rsidRPr="004D78FB">
        <w:rPr>
          <w:b w:val="0"/>
          <w:caps w:val="0"/>
          <w:sz w:val="22"/>
          <w:szCs w:val="22"/>
        </w:rPr>
        <w:t>Evaluation grid</w:t>
      </w:r>
    </w:p>
    <w:p w:rsidR="004D78FB" w:rsidRPr="004D78FB" w:rsidRDefault="004D78FB" w:rsidP="004D78FB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Checklist for tender submission</w:t>
      </w:r>
    </w:p>
    <w:p w:rsidR="00F41A46" w:rsidRPr="004D78FB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F41A46" w:rsidRPr="00406BF3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 xml:space="preserve">For full information about procurement procedures please consult the practical guide and its annexes, which can be downloaded from the following web page: </w:t>
      </w:r>
      <w:hyperlink r:id="rId12" w:history="1">
        <w:r w:rsidRPr="00406BF3">
          <w:rPr>
            <w:rStyle w:val="Hyperlink"/>
            <w:rFonts w:ascii="Times New Roman" w:hAnsi="Times New Roman"/>
            <w:szCs w:val="22"/>
          </w:rPr>
          <w:t>http://ec.europa.eu/europeaid/prag/document.do</w:t>
        </w:r>
      </w:hyperlink>
    </w:p>
    <w:p w:rsidR="00E1604C" w:rsidRPr="00406BF3" w:rsidRDefault="00E1604C" w:rsidP="00F41A46">
      <w:pPr>
        <w:spacing w:before="0"/>
        <w:rPr>
          <w:rFonts w:ascii="Times New Roman" w:hAnsi="Times New Roman"/>
          <w:szCs w:val="22"/>
        </w:rPr>
      </w:pPr>
    </w:p>
    <w:p w:rsidR="00E1604C" w:rsidRPr="00406BF3" w:rsidRDefault="00E1604C" w:rsidP="00F41A46">
      <w:pPr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 xml:space="preserve">The deadline to submit the </w:t>
      </w:r>
      <w:r w:rsidR="00F41A46" w:rsidRPr="00406BF3">
        <w:rPr>
          <w:rFonts w:ascii="Times New Roman" w:hAnsi="Times New Roman"/>
          <w:szCs w:val="22"/>
        </w:rPr>
        <w:t xml:space="preserve">tender </w:t>
      </w:r>
      <w:r w:rsidRPr="00406BF3">
        <w:rPr>
          <w:rFonts w:ascii="Times New Roman" w:hAnsi="Times New Roman"/>
          <w:szCs w:val="22"/>
        </w:rPr>
        <w:t xml:space="preserve">is fixed on </w:t>
      </w:r>
      <w:r w:rsidR="00AB0095">
        <w:rPr>
          <w:rFonts w:ascii="Times New Roman" w:hAnsi="Times New Roman"/>
          <w:szCs w:val="22"/>
        </w:rPr>
        <w:t>09</w:t>
      </w:r>
      <w:r w:rsidR="0049750F" w:rsidRPr="00406BF3">
        <w:rPr>
          <w:rFonts w:ascii="Times New Roman" w:hAnsi="Times New Roman"/>
          <w:szCs w:val="22"/>
        </w:rPr>
        <w:t>/</w:t>
      </w:r>
      <w:r w:rsidR="005B4935" w:rsidRPr="00406BF3">
        <w:rPr>
          <w:rFonts w:ascii="Times New Roman" w:hAnsi="Times New Roman"/>
          <w:szCs w:val="22"/>
        </w:rPr>
        <w:t>1</w:t>
      </w:r>
      <w:r w:rsidR="00AB0095">
        <w:rPr>
          <w:rFonts w:ascii="Times New Roman" w:hAnsi="Times New Roman"/>
          <w:szCs w:val="22"/>
        </w:rPr>
        <w:t>2</w:t>
      </w:r>
      <w:r w:rsidR="00406BF3">
        <w:rPr>
          <w:rFonts w:ascii="Times New Roman" w:hAnsi="Times New Roman"/>
          <w:szCs w:val="22"/>
        </w:rPr>
        <w:t>/2022 at 10</w:t>
      </w:r>
      <w:r w:rsidRPr="00406BF3">
        <w:rPr>
          <w:rFonts w:ascii="Times New Roman" w:hAnsi="Times New Roman"/>
          <w:szCs w:val="22"/>
        </w:rPr>
        <w:t xml:space="preserve">:00 </w:t>
      </w:r>
      <w:r w:rsidR="00406BF3">
        <w:rPr>
          <w:rFonts w:ascii="Times New Roman" w:hAnsi="Times New Roman"/>
          <w:szCs w:val="22"/>
        </w:rPr>
        <w:t>A</w:t>
      </w:r>
      <w:r w:rsidR="00F41A46" w:rsidRPr="00406BF3">
        <w:rPr>
          <w:rFonts w:ascii="Times New Roman" w:hAnsi="Times New Roman"/>
          <w:szCs w:val="22"/>
        </w:rPr>
        <w:t>M.</w:t>
      </w:r>
    </w:p>
    <w:p w:rsidR="00E1604C" w:rsidRPr="00406BF3" w:rsidRDefault="00E1604C" w:rsidP="00F41A46">
      <w:pPr>
        <w:spacing w:before="0"/>
        <w:rPr>
          <w:rFonts w:ascii="Times New Roman" w:hAnsi="Times New Roman"/>
          <w:szCs w:val="22"/>
        </w:rPr>
      </w:pPr>
    </w:p>
    <w:p w:rsidR="00F41A46" w:rsidRPr="00406BF3" w:rsidRDefault="00F41A46" w:rsidP="00F41A46">
      <w:pPr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 xml:space="preserve">Please send it to the address and with the requirements given in point 7 of the Instruction to </w:t>
      </w:r>
      <w:r w:rsidR="000F59AF" w:rsidRPr="00406BF3">
        <w:rPr>
          <w:rFonts w:ascii="Times New Roman" w:hAnsi="Times New Roman"/>
          <w:szCs w:val="22"/>
        </w:rPr>
        <w:t>Tenderers</w:t>
      </w:r>
      <w:r w:rsidRPr="00406BF3">
        <w:rPr>
          <w:rFonts w:ascii="Times New Roman" w:hAnsi="Times New Roman"/>
          <w:szCs w:val="22"/>
        </w:rPr>
        <w:t>.</w:t>
      </w:r>
    </w:p>
    <w:p w:rsidR="00F41A46" w:rsidRPr="00406BF3" w:rsidRDefault="00F41A46" w:rsidP="00F41A46">
      <w:pPr>
        <w:spacing w:before="0"/>
        <w:rPr>
          <w:rFonts w:ascii="Times New Roman" w:hAnsi="Times New Roman"/>
          <w:szCs w:val="22"/>
        </w:rPr>
      </w:pPr>
    </w:p>
    <w:p w:rsidR="00F41A46" w:rsidRPr="00406BF3" w:rsidRDefault="00F41A46" w:rsidP="004D78FB">
      <w:pPr>
        <w:spacing w:before="0"/>
        <w:rPr>
          <w:rFonts w:ascii="Times New Roman" w:hAnsi="Times New Roman"/>
          <w:szCs w:val="22"/>
        </w:rPr>
      </w:pPr>
      <w:r w:rsidRPr="00406BF3">
        <w:rPr>
          <w:rFonts w:ascii="Times New Roman" w:hAnsi="Times New Roman"/>
          <w:szCs w:val="22"/>
        </w:rPr>
        <w:t>Yours sincerely</w:t>
      </w:r>
    </w:p>
    <w:sectPr w:rsidR="00F41A46" w:rsidRPr="00406BF3" w:rsidSect="00406BF3">
      <w:footerReference w:type="default" r:id="rId13"/>
      <w:headerReference w:type="first" r:id="rId14"/>
      <w:footerReference w:type="first" r:id="rId15"/>
      <w:type w:val="continuous"/>
      <w:pgSz w:w="11913" w:h="16834" w:code="9"/>
      <w:pgMar w:top="2268" w:right="1418" w:bottom="709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49" w:rsidRDefault="00332549">
      <w:r>
        <w:separator/>
      </w:r>
    </w:p>
  </w:endnote>
  <w:endnote w:type="continuationSeparator" w:id="0">
    <w:p w:rsidR="00332549" w:rsidRDefault="0033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47" w:rsidRPr="00D7143F" w:rsidRDefault="007B048F" w:rsidP="00146993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spacing w:before="120"/>
      <w:rPr>
        <w:rStyle w:val="PageNumber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5D5B47" w:rsidRPr="00D7143F">
      <w:rPr>
        <w:rFonts w:ascii="Times New Roman" w:hAnsi="Times New Roman"/>
      </w:rPr>
      <w:tab/>
    </w:r>
    <w:r w:rsidR="005D5B47" w:rsidRPr="00D7143F">
      <w:rPr>
        <w:rFonts w:ascii="Times New Roman" w:hAnsi="Times New Roman"/>
        <w:b w:val="0"/>
      </w:rPr>
      <w:t xml:space="preserve">Page </w:t>
    </w:r>
    <w:r w:rsidR="002718D3" w:rsidRPr="00D7143F">
      <w:rPr>
        <w:rStyle w:val="PageNumber"/>
        <w:rFonts w:ascii="Times New Roman" w:hAnsi="Times New Roman"/>
        <w:b w:val="0"/>
      </w:rPr>
      <w:fldChar w:fldCharType="begin"/>
    </w:r>
    <w:r w:rsidR="005D5B47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2718D3" w:rsidRPr="00D7143F">
      <w:rPr>
        <w:rStyle w:val="PageNumber"/>
        <w:rFonts w:ascii="Times New Roman" w:hAnsi="Times New Roman"/>
        <w:b w:val="0"/>
      </w:rPr>
      <w:fldChar w:fldCharType="separate"/>
    </w:r>
    <w:r w:rsidR="004D78FB">
      <w:rPr>
        <w:rStyle w:val="PageNumber"/>
        <w:rFonts w:ascii="Times New Roman" w:hAnsi="Times New Roman"/>
        <w:b w:val="0"/>
        <w:noProof/>
      </w:rPr>
      <w:t>2</w:t>
    </w:r>
    <w:r w:rsidR="002718D3" w:rsidRPr="00D7143F">
      <w:rPr>
        <w:rStyle w:val="PageNumber"/>
        <w:rFonts w:ascii="Times New Roman" w:hAnsi="Times New Roman"/>
        <w:b w:val="0"/>
      </w:rPr>
      <w:fldChar w:fldCharType="end"/>
    </w:r>
    <w:r w:rsidR="005D5B47" w:rsidRPr="00D7143F">
      <w:rPr>
        <w:rStyle w:val="PageNumber"/>
        <w:rFonts w:ascii="Times New Roman" w:hAnsi="Times New Roman"/>
        <w:b w:val="0"/>
      </w:rPr>
      <w:t xml:space="preserve"> of </w:t>
    </w:r>
    <w:r w:rsidR="002718D3" w:rsidRPr="00D7143F">
      <w:rPr>
        <w:rStyle w:val="PageNumber"/>
        <w:rFonts w:ascii="Times New Roman" w:hAnsi="Times New Roman"/>
        <w:b w:val="0"/>
      </w:rPr>
      <w:fldChar w:fldCharType="begin"/>
    </w:r>
    <w:r w:rsidR="005D5B47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2718D3" w:rsidRPr="00D7143F">
      <w:rPr>
        <w:rStyle w:val="PageNumber"/>
        <w:rFonts w:ascii="Times New Roman" w:hAnsi="Times New Roman"/>
        <w:b w:val="0"/>
      </w:rPr>
      <w:fldChar w:fldCharType="separate"/>
    </w:r>
    <w:r w:rsidR="004D78FB">
      <w:rPr>
        <w:rStyle w:val="PageNumber"/>
        <w:rFonts w:ascii="Times New Roman" w:hAnsi="Times New Roman"/>
        <w:b w:val="0"/>
        <w:noProof/>
      </w:rPr>
      <w:t>2</w:t>
    </w:r>
    <w:r w:rsidR="002718D3" w:rsidRPr="00D7143F">
      <w:rPr>
        <w:rStyle w:val="PageNumber"/>
        <w:rFonts w:ascii="Times New Roman" w:hAnsi="Times New Roman"/>
        <w:b w:val="0"/>
      </w:rPr>
      <w:fldChar w:fldCharType="end"/>
    </w:r>
  </w:p>
  <w:p w:rsidR="005D5B47" w:rsidRPr="00013BD1" w:rsidRDefault="002718D3" w:rsidP="005D5B47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="005D5B47"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5D5B47">
      <w:rPr>
        <w:rFonts w:ascii="Times New Roman" w:hAnsi="Times New Roman"/>
        <w:b w:val="0"/>
        <w:bCs/>
        <w:noProof/>
      </w:rPr>
      <w:t>b8a_invit_en.doc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B3" w:rsidRPr="00D7143F" w:rsidRDefault="007B048F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Style w:val="PageNumber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8A4AB3" w:rsidRPr="00D7143F">
      <w:rPr>
        <w:rFonts w:ascii="Times New Roman" w:hAnsi="Times New Roman"/>
      </w:rPr>
      <w:tab/>
    </w:r>
    <w:r w:rsidR="008A4AB3" w:rsidRPr="00D7143F">
      <w:rPr>
        <w:rFonts w:ascii="Times New Roman" w:hAnsi="Times New Roman"/>
        <w:b w:val="0"/>
      </w:rPr>
      <w:t xml:space="preserve">Page </w:t>
    </w:r>
    <w:r w:rsidR="002718D3" w:rsidRPr="00D7143F">
      <w:rPr>
        <w:rStyle w:val="PageNumber"/>
        <w:rFonts w:ascii="Times New Roman" w:hAnsi="Times New Roman"/>
        <w:b w:val="0"/>
      </w:rPr>
      <w:fldChar w:fldCharType="begin"/>
    </w:r>
    <w:r w:rsidR="008A4AB3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2718D3" w:rsidRPr="00D7143F">
      <w:rPr>
        <w:rStyle w:val="PageNumber"/>
        <w:rFonts w:ascii="Times New Roman" w:hAnsi="Times New Roman"/>
        <w:b w:val="0"/>
      </w:rPr>
      <w:fldChar w:fldCharType="separate"/>
    </w:r>
    <w:r w:rsidR="004A6A3C">
      <w:rPr>
        <w:rStyle w:val="PageNumber"/>
        <w:rFonts w:ascii="Times New Roman" w:hAnsi="Times New Roman"/>
        <w:b w:val="0"/>
        <w:noProof/>
      </w:rPr>
      <w:t>1</w:t>
    </w:r>
    <w:r w:rsidR="002718D3" w:rsidRPr="00D7143F">
      <w:rPr>
        <w:rStyle w:val="PageNumber"/>
        <w:rFonts w:ascii="Times New Roman" w:hAnsi="Times New Roman"/>
        <w:b w:val="0"/>
      </w:rPr>
      <w:fldChar w:fldCharType="end"/>
    </w:r>
    <w:r w:rsidR="008A4AB3" w:rsidRPr="00D7143F">
      <w:rPr>
        <w:rStyle w:val="PageNumber"/>
        <w:rFonts w:ascii="Times New Roman" w:hAnsi="Times New Roman"/>
        <w:b w:val="0"/>
      </w:rPr>
      <w:t xml:space="preserve"> of </w:t>
    </w:r>
    <w:r w:rsidR="002718D3" w:rsidRPr="00D7143F">
      <w:rPr>
        <w:rStyle w:val="PageNumber"/>
        <w:rFonts w:ascii="Times New Roman" w:hAnsi="Times New Roman"/>
        <w:b w:val="0"/>
      </w:rPr>
      <w:fldChar w:fldCharType="begin"/>
    </w:r>
    <w:r w:rsidR="008A4AB3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2718D3" w:rsidRPr="00D7143F">
      <w:rPr>
        <w:rStyle w:val="PageNumber"/>
        <w:rFonts w:ascii="Times New Roman" w:hAnsi="Times New Roman"/>
        <w:b w:val="0"/>
      </w:rPr>
      <w:fldChar w:fldCharType="separate"/>
    </w:r>
    <w:r w:rsidR="004A6A3C">
      <w:rPr>
        <w:rStyle w:val="PageNumber"/>
        <w:rFonts w:ascii="Times New Roman" w:hAnsi="Times New Roman"/>
        <w:b w:val="0"/>
        <w:noProof/>
      </w:rPr>
      <w:t>1</w:t>
    </w:r>
    <w:r w:rsidR="002718D3" w:rsidRPr="00D7143F">
      <w:rPr>
        <w:rStyle w:val="PageNumber"/>
        <w:rFonts w:ascii="Times New Roman" w:hAnsi="Times New Roman"/>
        <w:b w:val="0"/>
      </w:rPr>
      <w:fldChar w:fldCharType="end"/>
    </w:r>
  </w:p>
  <w:p w:rsidR="008A4AB3" w:rsidRPr="00DD7D02" w:rsidRDefault="002718D3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="008A4AB3"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5D5B47">
      <w:rPr>
        <w:rFonts w:ascii="Times New Roman" w:hAnsi="Times New Roman"/>
        <w:b w:val="0"/>
        <w:bCs/>
        <w:noProof/>
      </w:rPr>
      <w:t>b8a_invit_en.doc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49" w:rsidRDefault="00332549">
      <w:r>
        <w:separator/>
      </w:r>
    </w:p>
  </w:footnote>
  <w:footnote w:type="continuationSeparator" w:id="0">
    <w:p w:rsidR="00332549" w:rsidRDefault="0033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406BF3">
    <w:pPr>
      <w:pStyle w:val="Header"/>
    </w:pPr>
    <w:r w:rsidRPr="00406BF3">
      <w:rPr>
        <w:rFonts w:ascii="Garamond" w:hAnsi="Garamond" w:cstheme="minorHAnsi"/>
      </w:rPr>
      <w:drawing>
        <wp:anchor distT="0" distB="0" distL="114300" distR="114300" simplePos="0" relativeHeight="251659264" behindDoc="0" locked="0" layoutInCell="1" allowOverlap="1" wp14:anchorId="723CE9AC" wp14:editId="25DD56DC">
          <wp:simplePos x="0" y="0"/>
          <wp:positionH relativeFrom="column">
            <wp:posOffset>1340485</wp:posOffset>
          </wp:positionH>
          <wp:positionV relativeFrom="paragraph">
            <wp:posOffset>-217268</wp:posOffset>
          </wp:positionV>
          <wp:extent cx="2631440" cy="1194435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ua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73ED0"/>
    <w:multiLevelType w:val="hybridMultilevel"/>
    <w:tmpl w:val="4628F774"/>
    <w:lvl w:ilvl="0" w:tplc="1846A8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C7247DE"/>
    <w:multiLevelType w:val="hybridMultilevel"/>
    <w:tmpl w:val="E3F02D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EBD062B"/>
    <w:multiLevelType w:val="hybridMultilevel"/>
    <w:tmpl w:val="ADF4004C"/>
    <w:lvl w:ilvl="0" w:tplc="5F8E214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B6FC3"/>
    <w:multiLevelType w:val="singleLevel"/>
    <w:tmpl w:val="36525C0A"/>
    <w:lvl w:ilvl="0">
      <w:start w:val="1"/>
      <w:numFmt w:val="none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9"/>
  </w:num>
  <w:num w:numId="3">
    <w:abstractNumId w:val="9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DIS2"/>
  </w:docVars>
  <w:rsids>
    <w:rsidRoot w:val="000A06FE"/>
    <w:rsid w:val="00001891"/>
    <w:rsid w:val="00013BD1"/>
    <w:rsid w:val="00017F8B"/>
    <w:rsid w:val="000248FD"/>
    <w:rsid w:val="00026956"/>
    <w:rsid w:val="00031DA2"/>
    <w:rsid w:val="00040468"/>
    <w:rsid w:val="00051F6F"/>
    <w:rsid w:val="00097E35"/>
    <w:rsid w:val="000A06FE"/>
    <w:rsid w:val="000A0863"/>
    <w:rsid w:val="000A1DC1"/>
    <w:rsid w:val="000B39A5"/>
    <w:rsid w:val="000B4646"/>
    <w:rsid w:val="000C7161"/>
    <w:rsid w:val="000E4FA1"/>
    <w:rsid w:val="000F59AF"/>
    <w:rsid w:val="00107FB7"/>
    <w:rsid w:val="0011281D"/>
    <w:rsid w:val="0012186B"/>
    <w:rsid w:val="001305E1"/>
    <w:rsid w:val="0014218C"/>
    <w:rsid w:val="00146993"/>
    <w:rsid w:val="0015484C"/>
    <w:rsid w:val="001659B1"/>
    <w:rsid w:val="00183056"/>
    <w:rsid w:val="001A3DBD"/>
    <w:rsid w:val="001C0C57"/>
    <w:rsid w:val="001D149C"/>
    <w:rsid w:val="001E6F8B"/>
    <w:rsid w:val="001E7448"/>
    <w:rsid w:val="00201861"/>
    <w:rsid w:val="00204D96"/>
    <w:rsid w:val="002119AF"/>
    <w:rsid w:val="00215EBB"/>
    <w:rsid w:val="002200C2"/>
    <w:rsid w:val="00264DD5"/>
    <w:rsid w:val="002718D3"/>
    <w:rsid w:val="002738E1"/>
    <w:rsid w:val="002C0464"/>
    <w:rsid w:val="002C55A7"/>
    <w:rsid w:val="002F17F9"/>
    <w:rsid w:val="002F3BD8"/>
    <w:rsid w:val="0032161E"/>
    <w:rsid w:val="00324644"/>
    <w:rsid w:val="00325BAA"/>
    <w:rsid w:val="0032707E"/>
    <w:rsid w:val="00332549"/>
    <w:rsid w:val="003431A8"/>
    <w:rsid w:val="00353AA7"/>
    <w:rsid w:val="00361EBA"/>
    <w:rsid w:val="00370F08"/>
    <w:rsid w:val="00382D44"/>
    <w:rsid w:val="00385CE6"/>
    <w:rsid w:val="003A404C"/>
    <w:rsid w:val="003B4A10"/>
    <w:rsid w:val="003B74D7"/>
    <w:rsid w:val="003D3BDF"/>
    <w:rsid w:val="003E3E49"/>
    <w:rsid w:val="003E4BD8"/>
    <w:rsid w:val="003F4A2D"/>
    <w:rsid w:val="00405A92"/>
    <w:rsid w:val="00406BF3"/>
    <w:rsid w:val="00410575"/>
    <w:rsid w:val="004139A3"/>
    <w:rsid w:val="004221C0"/>
    <w:rsid w:val="004244FC"/>
    <w:rsid w:val="004346EE"/>
    <w:rsid w:val="004520EB"/>
    <w:rsid w:val="00457EDA"/>
    <w:rsid w:val="00466622"/>
    <w:rsid w:val="00471E72"/>
    <w:rsid w:val="00473A40"/>
    <w:rsid w:val="00494AA6"/>
    <w:rsid w:val="0049750F"/>
    <w:rsid w:val="004A1C78"/>
    <w:rsid w:val="004A6A3C"/>
    <w:rsid w:val="004B6E69"/>
    <w:rsid w:val="004C2B14"/>
    <w:rsid w:val="004D4470"/>
    <w:rsid w:val="004D4EB4"/>
    <w:rsid w:val="004D55A8"/>
    <w:rsid w:val="004D6E10"/>
    <w:rsid w:val="004D78FB"/>
    <w:rsid w:val="004F2685"/>
    <w:rsid w:val="00503937"/>
    <w:rsid w:val="00517ECB"/>
    <w:rsid w:val="0054213C"/>
    <w:rsid w:val="00575216"/>
    <w:rsid w:val="0057666F"/>
    <w:rsid w:val="00577615"/>
    <w:rsid w:val="005B4935"/>
    <w:rsid w:val="005B68AC"/>
    <w:rsid w:val="005D55DB"/>
    <w:rsid w:val="005D59CA"/>
    <w:rsid w:val="005D5B47"/>
    <w:rsid w:val="005D6224"/>
    <w:rsid w:val="005E1065"/>
    <w:rsid w:val="005F6135"/>
    <w:rsid w:val="006009BC"/>
    <w:rsid w:val="00602CC4"/>
    <w:rsid w:val="00617B4A"/>
    <w:rsid w:val="00621DC0"/>
    <w:rsid w:val="006334B6"/>
    <w:rsid w:val="00670272"/>
    <w:rsid w:val="00670585"/>
    <w:rsid w:val="006A0509"/>
    <w:rsid w:val="006A1623"/>
    <w:rsid w:val="006A2DC2"/>
    <w:rsid w:val="006B071E"/>
    <w:rsid w:val="006C7747"/>
    <w:rsid w:val="006D0B5A"/>
    <w:rsid w:val="006D41F5"/>
    <w:rsid w:val="006D5CBC"/>
    <w:rsid w:val="006E0DF3"/>
    <w:rsid w:val="006E5CDD"/>
    <w:rsid w:val="006F32AA"/>
    <w:rsid w:val="006F7DC3"/>
    <w:rsid w:val="00705C13"/>
    <w:rsid w:val="0070751D"/>
    <w:rsid w:val="00710824"/>
    <w:rsid w:val="0071250E"/>
    <w:rsid w:val="007325C8"/>
    <w:rsid w:val="00741395"/>
    <w:rsid w:val="00757834"/>
    <w:rsid w:val="00765A45"/>
    <w:rsid w:val="00767379"/>
    <w:rsid w:val="007B048F"/>
    <w:rsid w:val="007B5A15"/>
    <w:rsid w:val="007B5C09"/>
    <w:rsid w:val="007D26A7"/>
    <w:rsid w:val="00810FD3"/>
    <w:rsid w:val="00812011"/>
    <w:rsid w:val="00831C95"/>
    <w:rsid w:val="00835656"/>
    <w:rsid w:val="0084407B"/>
    <w:rsid w:val="0085780D"/>
    <w:rsid w:val="00871DB1"/>
    <w:rsid w:val="00873336"/>
    <w:rsid w:val="00877172"/>
    <w:rsid w:val="0088553E"/>
    <w:rsid w:val="00890284"/>
    <w:rsid w:val="00892666"/>
    <w:rsid w:val="008A4AB3"/>
    <w:rsid w:val="008B6320"/>
    <w:rsid w:val="008C257F"/>
    <w:rsid w:val="008C5208"/>
    <w:rsid w:val="008E5769"/>
    <w:rsid w:val="008F487C"/>
    <w:rsid w:val="00911FD3"/>
    <w:rsid w:val="00936D30"/>
    <w:rsid w:val="0095746E"/>
    <w:rsid w:val="00973A00"/>
    <w:rsid w:val="009758AB"/>
    <w:rsid w:val="009A3198"/>
    <w:rsid w:val="009C0ED0"/>
    <w:rsid w:val="009C133F"/>
    <w:rsid w:val="009E0AB6"/>
    <w:rsid w:val="009F56FF"/>
    <w:rsid w:val="00A26CC8"/>
    <w:rsid w:val="00A41A08"/>
    <w:rsid w:val="00A54BF4"/>
    <w:rsid w:val="00A56FDE"/>
    <w:rsid w:val="00A62A94"/>
    <w:rsid w:val="00A728BA"/>
    <w:rsid w:val="00A743C8"/>
    <w:rsid w:val="00A84DC6"/>
    <w:rsid w:val="00A92BE2"/>
    <w:rsid w:val="00AA4925"/>
    <w:rsid w:val="00AB0095"/>
    <w:rsid w:val="00AB51F5"/>
    <w:rsid w:val="00AC3741"/>
    <w:rsid w:val="00AE01B6"/>
    <w:rsid w:val="00AF1E91"/>
    <w:rsid w:val="00B04FF6"/>
    <w:rsid w:val="00B24B60"/>
    <w:rsid w:val="00B33B1A"/>
    <w:rsid w:val="00B34048"/>
    <w:rsid w:val="00B41A21"/>
    <w:rsid w:val="00B46228"/>
    <w:rsid w:val="00B6005F"/>
    <w:rsid w:val="00B6202D"/>
    <w:rsid w:val="00B779D1"/>
    <w:rsid w:val="00B81280"/>
    <w:rsid w:val="00B914F6"/>
    <w:rsid w:val="00B95506"/>
    <w:rsid w:val="00B97FAA"/>
    <w:rsid w:val="00BC5B75"/>
    <w:rsid w:val="00BD3C21"/>
    <w:rsid w:val="00C03286"/>
    <w:rsid w:val="00C07251"/>
    <w:rsid w:val="00C24017"/>
    <w:rsid w:val="00C3329B"/>
    <w:rsid w:val="00C501F5"/>
    <w:rsid w:val="00C57DEB"/>
    <w:rsid w:val="00C65B75"/>
    <w:rsid w:val="00C91B7A"/>
    <w:rsid w:val="00CA2CCD"/>
    <w:rsid w:val="00CA6633"/>
    <w:rsid w:val="00CB4D10"/>
    <w:rsid w:val="00CC7314"/>
    <w:rsid w:val="00CD2A4A"/>
    <w:rsid w:val="00CE1BBE"/>
    <w:rsid w:val="00CF243F"/>
    <w:rsid w:val="00D10E83"/>
    <w:rsid w:val="00D238AD"/>
    <w:rsid w:val="00D24CEB"/>
    <w:rsid w:val="00D34E1B"/>
    <w:rsid w:val="00D56D95"/>
    <w:rsid w:val="00D56F2F"/>
    <w:rsid w:val="00D64429"/>
    <w:rsid w:val="00D7143F"/>
    <w:rsid w:val="00D84F72"/>
    <w:rsid w:val="00D86F0B"/>
    <w:rsid w:val="00DA2F6B"/>
    <w:rsid w:val="00DC14DE"/>
    <w:rsid w:val="00DD7D02"/>
    <w:rsid w:val="00DE0654"/>
    <w:rsid w:val="00DE2DA6"/>
    <w:rsid w:val="00DE642E"/>
    <w:rsid w:val="00DE683F"/>
    <w:rsid w:val="00E059FA"/>
    <w:rsid w:val="00E12828"/>
    <w:rsid w:val="00E1604C"/>
    <w:rsid w:val="00E16B30"/>
    <w:rsid w:val="00E2165D"/>
    <w:rsid w:val="00E24FAB"/>
    <w:rsid w:val="00E472B9"/>
    <w:rsid w:val="00E55D5B"/>
    <w:rsid w:val="00E7432C"/>
    <w:rsid w:val="00E77AAF"/>
    <w:rsid w:val="00E8742A"/>
    <w:rsid w:val="00EA71F1"/>
    <w:rsid w:val="00ED7CBD"/>
    <w:rsid w:val="00EF0DA0"/>
    <w:rsid w:val="00F01DE0"/>
    <w:rsid w:val="00F2418F"/>
    <w:rsid w:val="00F41A46"/>
    <w:rsid w:val="00F527B3"/>
    <w:rsid w:val="00FB72EB"/>
    <w:rsid w:val="00FC6318"/>
    <w:rsid w:val="00FE368A"/>
    <w:rsid w:val="00FF05B8"/>
    <w:rsid w:val="00FF3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CDA49"/>
  <w15:docId w15:val="{12F2A8AA-E730-476C-8D65-82F336F7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C57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rsid w:val="001C0C57"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rsid w:val="001C0C57"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rsid w:val="001C0C57"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rsid w:val="001C0C57"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rsid w:val="001C0C57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rsid w:val="001C0C57"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rsid w:val="001C0C57"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rsid w:val="001C0C57"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rsid w:val="001C0C5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1C0C57"/>
  </w:style>
  <w:style w:type="paragraph" w:styleId="TOC4">
    <w:name w:val="toc 4"/>
    <w:basedOn w:val="TOC1"/>
    <w:next w:val="Normal"/>
    <w:semiHidden/>
    <w:rsid w:val="001C0C57"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rsid w:val="001C0C57"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rsid w:val="001C0C57"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rsid w:val="001C0C57"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rsid w:val="001C0C57"/>
    <w:pPr>
      <w:ind w:left="1698"/>
    </w:pPr>
  </w:style>
  <w:style w:type="paragraph" w:styleId="Index6">
    <w:name w:val="index 6"/>
    <w:basedOn w:val="Normal"/>
    <w:next w:val="Normal"/>
    <w:semiHidden/>
    <w:rsid w:val="001C0C57"/>
    <w:pPr>
      <w:ind w:left="1415"/>
    </w:pPr>
  </w:style>
  <w:style w:type="paragraph" w:styleId="Index5">
    <w:name w:val="index 5"/>
    <w:basedOn w:val="Normal"/>
    <w:next w:val="Normal"/>
    <w:semiHidden/>
    <w:rsid w:val="001C0C57"/>
    <w:pPr>
      <w:ind w:left="1132"/>
    </w:pPr>
  </w:style>
  <w:style w:type="paragraph" w:styleId="Index4">
    <w:name w:val="index 4"/>
    <w:basedOn w:val="Normal"/>
    <w:next w:val="Normal"/>
    <w:semiHidden/>
    <w:rsid w:val="001C0C57"/>
    <w:pPr>
      <w:ind w:left="849"/>
    </w:pPr>
  </w:style>
  <w:style w:type="paragraph" w:styleId="Index3">
    <w:name w:val="index 3"/>
    <w:basedOn w:val="Normal"/>
    <w:next w:val="Normal"/>
    <w:semiHidden/>
    <w:rsid w:val="001C0C57"/>
    <w:pPr>
      <w:ind w:left="566"/>
    </w:pPr>
  </w:style>
  <w:style w:type="paragraph" w:styleId="Index2">
    <w:name w:val="index 2"/>
    <w:basedOn w:val="Normal"/>
    <w:next w:val="Normal"/>
    <w:semiHidden/>
    <w:rsid w:val="001C0C57"/>
    <w:pPr>
      <w:ind w:left="283"/>
    </w:pPr>
  </w:style>
  <w:style w:type="paragraph" w:styleId="Index1">
    <w:name w:val="index 1"/>
    <w:basedOn w:val="Normal"/>
    <w:next w:val="Normal"/>
    <w:semiHidden/>
    <w:rsid w:val="001C0C57"/>
  </w:style>
  <w:style w:type="character" w:styleId="LineNumber">
    <w:name w:val="line number"/>
    <w:basedOn w:val="DefaultParagraphFont"/>
    <w:rsid w:val="001C0C57"/>
  </w:style>
  <w:style w:type="paragraph" w:styleId="IndexHeading">
    <w:name w:val="index heading"/>
    <w:basedOn w:val="Normal"/>
    <w:next w:val="Index1"/>
    <w:semiHidden/>
    <w:rsid w:val="001C0C57"/>
  </w:style>
  <w:style w:type="paragraph" w:styleId="Footer">
    <w:name w:val="footer"/>
    <w:basedOn w:val="Normal"/>
    <w:next w:val="Normal"/>
    <w:rsid w:val="001C0C57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Header">
    <w:name w:val="header"/>
    <w:basedOn w:val="Normal"/>
    <w:next w:val="Normal"/>
    <w:rsid w:val="001C0C57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qFormat/>
    <w:rsid w:val="001C0C57"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rsid w:val="001C0C57"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rsid w:val="001C0C57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"/>
    <w:rsid w:val="001C0C57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rsid w:val="001C0C57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rsid w:val="001C0C57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rsid w:val="001C0C57"/>
    <w:pPr>
      <w:ind w:firstLine="1700"/>
      <w:outlineLvl w:val="9"/>
    </w:pPr>
  </w:style>
  <w:style w:type="paragraph" w:customStyle="1" w:styleId="frontaddress">
    <w:name w:val="front address"/>
    <w:rsid w:val="001C0C57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</w:rPr>
  </w:style>
  <w:style w:type="paragraph" w:customStyle="1" w:styleId="frontcopyright">
    <w:name w:val="front copyright"/>
    <w:rsid w:val="001C0C57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</w:rPr>
  </w:style>
  <w:style w:type="paragraph" w:customStyle="1" w:styleId="frontlogo">
    <w:name w:val="front logo"/>
    <w:basedOn w:val="frontaddress"/>
    <w:rsid w:val="001C0C57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rsid w:val="001C0C57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rsid w:val="001C0C57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rsid w:val="001C0C57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</w:rPr>
  </w:style>
  <w:style w:type="paragraph" w:customStyle="1" w:styleId="List1">
    <w:name w:val="List1"/>
    <w:basedOn w:val="Normal"/>
    <w:rsid w:val="001C0C57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rsid w:val="001C0C57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rsid w:val="001C0C57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"/>
    <w:rsid w:val="001C0C57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"/>
    <w:rsid w:val="001C0C57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rsid w:val="001C0C57"/>
    <w:pPr>
      <w:spacing w:after="240"/>
      <w:jc w:val="center"/>
    </w:pPr>
  </w:style>
  <w:style w:type="paragraph" w:customStyle="1" w:styleId="1pagenumber">
    <w:name w:val="1_page number"/>
    <w:rsid w:val="001C0C57"/>
    <w:pPr>
      <w:spacing w:line="260" w:lineRule="exact"/>
      <w:jc w:val="center"/>
    </w:pPr>
    <w:rPr>
      <w:rFonts w:ascii="emperorPS" w:hAnsi="emperorPS"/>
    </w:rPr>
  </w:style>
  <w:style w:type="paragraph" w:customStyle="1" w:styleId="1footnotereference">
    <w:name w:val="1_footnote reference"/>
    <w:rsid w:val="001C0C57"/>
    <w:pPr>
      <w:spacing w:before="240"/>
      <w:ind w:left="1701"/>
      <w:jc w:val="both"/>
    </w:pPr>
    <w:rPr>
      <w:rFonts w:ascii="emperorPS" w:hAnsi="emperorPS"/>
      <w:position w:val="6"/>
      <w:sz w:val="16"/>
    </w:rPr>
  </w:style>
  <w:style w:type="paragraph" w:customStyle="1" w:styleId="PostScript">
    <w:name w:val="PostScript"/>
    <w:basedOn w:val="Normal"/>
    <w:next w:val="Normal"/>
    <w:rsid w:val="001C0C57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rsid w:val="001C0C57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"/>
    <w:rsid w:val="001C0C57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rsid w:val="001C0C57"/>
    <w:pPr>
      <w:ind w:left="2912" w:hanging="360"/>
    </w:pPr>
  </w:style>
  <w:style w:type="paragraph" w:styleId="TOC5">
    <w:name w:val="toc 5"/>
    <w:basedOn w:val="Normal"/>
    <w:next w:val="Normal"/>
    <w:semiHidden/>
    <w:rsid w:val="001C0C57"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rsid w:val="001C0C57"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rsid w:val="001C0C57"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rsid w:val="001C0C57"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rsid w:val="001C0C57"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rsid w:val="001C0C57"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  <w:rsid w:val="001C0C57"/>
  </w:style>
  <w:style w:type="paragraph" w:customStyle="1" w:styleId="note">
    <w:name w:val="note"/>
    <w:basedOn w:val="Normal"/>
    <w:rsid w:val="001C0C57"/>
    <w:pPr>
      <w:ind w:left="2552"/>
    </w:pPr>
    <w:rPr>
      <w:i/>
    </w:rPr>
  </w:style>
  <w:style w:type="paragraph" w:customStyle="1" w:styleId="BULLETcadre">
    <w:name w:val="BULLET_cadre"/>
    <w:basedOn w:val="Normal"/>
    <w:rsid w:val="001C0C57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rsid w:val="001C0C57"/>
    <w:pPr>
      <w:ind w:left="2912" w:hanging="360"/>
    </w:pPr>
  </w:style>
  <w:style w:type="paragraph" w:customStyle="1" w:styleId="bulletbol">
    <w:name w:val="bullet_bol"/>
    <w:basedOn w:val="bullet"/>
    <w:rsid w:val="001C0C57"/>
    <w:pPr>
      <w:ind w:left="2061" w:hanging="360"/>
    </w:pPr>
  </w:style>
  <w:style w:type="paragraph" w:customStyle="1" w:styleId="cadre">
    <w:name w:val="cadre"/>
    <w:basedOn w:val="Normal"/>
    <w:rsid w:val="001C0C57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"/>
    <w:rsid w:val="001C0C57"/>
    <w:pPr>
      <w:spacing w:before="0" w:after="120"/>
    </w:pPr>
  </w:style>
  <w:style w:type="paragraph" w:customStyle="1" w:styleId="colonnetitre">
    <w:name w:val="colonne_titre"/>
    <w:basedOn w:val="colonne"/>
    <w:rsid w:val="001C0C57"/>
    <w:pPr>
      <w:spacing w:before="120"/>
    </w:pPr>
    <w:rPr>
      <w:b/>
      <w:i/>
    </w:rPr>
  </w:style>
  <w:style w:type="paragraph" w:customStyle="1" w:styleId="titlefront">
    <w:name w:val="title_front"/>
    <w:basedOn w:val="Normal"/>
    <w:rsid w:val="001C0C57"/>
    <w:pPr>
      <w:jc w:val="right"/>
    </w:pPr>
    <w:rPr>
      <w:b/>
      <w:sz w:val="28"/>
    </w:rPr>
  </w:style>
  <w:style w:type="paragraph" w:customStyle="1" w:styleId="bulletster">
    <w:name w:val="bullet_ster"/>
    <w:basedOn w:val="bullet"/>
    <w:rsid w:val="001C0C57"/>
    <w:pPr>
      <w:spacing w:before="0"/>
      <w:ind w:left="2619" w:hanging="357"/>
    </w:pPr>
  </w:style>
  <w:style w:type="paragraph" w:customStyle="1" w:styleId="Style1">
    <w:name w:val="Style1"/>
    <w:basedOn w:val="bulletster"/>
    <w:rsid w:val="001C0C57"/>
    <w:pPr>
      <w:ind w:left="3192"/>
    </w:pPr>
  </w:style>
  <w:style w:type="paragraph" w:customStyle="1" w:styleId="internormal">
    <w:name w:val="internormal"/>
    <w:basedOn w:val="Normal"/>
    <w:rsid w:val="001C0C57"/>
    <w:pPr>
      <w:spacing w:before="0"/>
    </w:pPr>
  </w:style>
  <w:style w:type="paragraph" w:customStyle="1" w:styleId="normalitalic">
    <w:name w:val="normal_italic"/>
    <w:basedOn w:val="Normal"/>
    <w:rsid w:val="001C0C57"/>
    <w:rPr>
      <w:i/>
    </w:rPr>
  </w:style>
  <w:style w:type="paragraph" w:customStyle="1" w:styleId="bulletnr">
    <w:name w:val="bullet_nr"/>
    <w:basedOn w:val="bulletster"/>
    <w:rsid w:val="001C0C57"/>
    <w:pPr>
      <w:ind w:left="3192"/>
    </w:pPr>
  </w:style>
  <w:style w:type="paragraph" w:customStyle="1" w:styleId="section">
    <w:name w:val="section"/>
    <w:basedOn w:val="Normal"/>
    <w:next w:val="sectionaprs"/>
    <w:rsid w:val="001C0C57"/>
    <w:pPr>
      <w:ind w:left="3402" w:hanging="1701"/>
    </w:pPr>
    <w:rPr>
      <w:b/>
    </w:rPr>
  </w:style>
  <w:style w:type="paragraph" w:customStyle="1" w:styleId="sectionaprs">
    <w:name w:val="section_après"/>
    <w:basedOn w:val="Normal"/>
    <w:rsid w:val="001C0C57"/>
    <w:pPr>
      <w:spacing w:before="0" w:after="120"/>
      <w:ind w:left="3402"/>
    </w:pPr>
  </w:style>
  <w:style w:type="paragraph" w:customStyle="1" w:styleId="bulletpunt">
    <w:name w:val="bullet_punt"/>
    <w:basedOn w:val="bulletster"/>
    <w:rsid w:val="001C0C57"/>
    <w:pPr>
      <w:ind w:left="4680" w:hanging="360"/>
    </w:pPr>
  </w:style>
  <w:style w:type="paragraph" w:customStyle="1" w:styleId="NumPar1">
    <w:name w:val="NumPar 1"/>
    <w:basedOn w:val="Heading1"/>
    <w:next w:val="Text1"/>
    <w:rsid w:val="001C0C57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"/>
    <w:rsid w:val="001C0C57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Heading2"/>
    <w:next w:val="Text2"/>
    <w:rsid w:val="001C0C57"/>
    <w:pPr>
      <w:keepNext w:val="0"/>
      <w:keepLines w:val="0"/>
      <w:numPr>
        <w:ilvl w:val="0"/>
        <w:numId w:val="0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"/>
    <w:rsid w:val="001C0C57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rsid w:val="001C0C57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rsid w:val="001C0C57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1C0C57"/>
    <w:pPr>
      <w:ind w:left="1980" w:hanging="220"/>
    </w:pPr>
  </w:style>
  <w:style w:type="character" w:styleId="Hyperlink">
    <w:name w:val="Hyperlink"/>
    <w:rsid w:val="001C0C57"/>
    <w:rPr>
      <w:color w:val="0000FF"/>
      <w:u w:val="single"/>
    </w:rPr>
  </w:style>
  <w:style w:type="paragraph" w:styleId="Closing">
    <w:name w:val="Closing"/>
    <w:basedOn w:val="Normal"/>
    <w:next w:val="Signature"/>
    <w:rsid w:val="001C0C57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Signature">
    <w:name w:val="Signature"/>
    <w:basedOn w:val="Normal"/>
    <w:rsid w:val="001C0C57"/>
    <w:pPr>
      <w:ind w:left="4252"/>
    </w:pPr>
  </w:style>
  <w:style w:type="paragraph" w:styleId="NoteHeading">
    <w:name w:val="Note Heading"/>
    <w:basedOn w:val="Normal"/>
    <w:next w:val="Normal"/>
    <w:rsid w:val="001C0C57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"/>
    <w:next w:val="Normal"/>
    <w:rsid w:val="001C0C57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"/>
    <w:rsid w:val="001C0C57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rsid w:val="001C0C57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rsid w:val="001C0C57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"/>
    <w:rsid w:val="001C0C57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rsid w:val="001C0C57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"/>
    <w:rsid w:val="001C0C57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rsid w:val="001C0C57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"/>
    <w:rsid w:val="001C0C57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BodyText">
    <w:name w:val="Body Text"/>
    <w:basedOn w:val="Normal"/>
    <w:rsid w:val="001C0C57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FollowedHyperlink">
    <w:name w:val="FollowedHyperlink"/>
    <w:rsid w:val="007B5A15"/>
    <w:rPr>
      <w:color w:val="606420"/>
      <w:u w:val="single"/>
    </w:rPr>
  </w:style>
  <w:style w:type="paragraph" w:styleId="BalloonText">
    <w:name w:val="Balloon Text"/>
    <w:basedOn w:val="Normal"/>
    <w:semiHidden/>
    <w:rsid w:val="009F56F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F05B8"/>
    <w:rPr>
      <w:sz w:val="16"/>
      <w:szCs w:val="16"/>
    </w:rPr>
  </w:style>
  <w:style w:type="paragraph" w:styleId="CommentText">
    <w:name w:val="annotation text"/>
    <w:basedOn w:val="Normal"/>
    <w:semiHidden/>
    <w:rsid w:val="00FF05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05B8"/>
    <w:rPr>
      <w:b/>
      <w:bCs/>
    </w:rPr>
  </w:style>
  <w:style w:type="character" w:styleId="Strong">
    <w:name w:val="Strong"/>
    <w:qFormat/>
    <w:rsid w:val="00405A92"/>
    <w:rPr>
      <w:b/>
      <w:bCs w:val="0"/>
    </w:rPr>
  </w:style>
  <w:style w:type="paragraph" w:customStyle="1" w:styleId="Numbered">
    <w:name w:val="Numbered"/>
    <w:basedOn w:val="Normal"/>
    <w:link w:val="NumberedChar"/>
    <w:qFormat/>
    <w:rsid w:val="00517ECB"/>
    <w:pPr>
      <w:numPr>
        <w:numId w:val="9"/>
      </w:num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Times New Roman" w:hAnsi="Times New Roman"/>
      <w:sz w:val="24"/>
      <w:szCs w:val="24"/>
    </w:rPr>
  </w:style>
  <w:style w:type="character" w:customStyle="1" w:styleId="NumberedChar">
    <w:name w:val="Numbered Char"/>
    <w:link w:val="Numbered"/>
    <w:rsid w:val="00517E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02D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ind w:left="720"/>
      <w:jc w:val="left"/>
    </w:pPr>
    <w:rPr>
      <w:rFonts w:ascii="Calibri" w:eastAsia="Calibri" w:hAnsi="Calibri" w:cs="Calibri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c.europa.eu/europeaid/prag/document.d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torswithafrica.org/en/whats-new/news/tender-announcement-tender-for-the-provision-of-human-medical-supplies-and-medical-equipment-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744F-4BD4-42E0-B6B3-42F604394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BB31E-7174-45C5-8C26-CD360E837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FD02B-3B1F-4780-B91E-808843579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F1D88-63AF-4DB1-8395-7072F06A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DIS2</Template>
  <TotalTime>178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1940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Roslyn Bottoni</dc:creator>
  <cp:keywords/>
  <cp:lastModifiedBy>cuamm</cp:lastModifiedBy>
  <cp:revision>41</cp:revision>
  <cp:lastPrinted>2012-09-25T12:35:00Z</cp:lastPrinted>
  <dcterms:created xsi:type="dcterms:W3CDTF">2022-07-16T12:47:00Z</dcterms:created>
  <dcterms:modified xsi:type="dcterms:W3CDTF">2022-10-30T12:26:00Z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ContentTypeId">
    <vt:lpwstr>0x010100724FDE23FB365D4CB8B2901107175F9F</vt:lpwstr>
  </property>
</Properties>
</file>