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72F" w:rsidRDefault="00AF772F">
      <w:pPr>
        <w:rPr>
          <w:sz w:val="20"/>
        </w:rPr>
      </w:pPr>
    </w:p>
    <w:p w:rsidR="00AF772F" w:rsidRDefault="005E486F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AF772F" w:rsidRDefault="00AF772F">
      <w:pPr>
        <w:spacing w:before="9"/>
        <w:rPr>
          <w:b/>
          <w:sz w:val="48"/>
        </w:rPr>
      </w:pPr>
    </w:p>
    <w:p w:rsidR="00AF772F" w:rsidRDefault="005E486F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 xml:space="preserve">Supply of Medical Drugs, </w:t>
      </w:r>
      <w:r>
        <w:rPr>
          <w:b/>
          <w:lang w:val="en-GB"/>
        </w:rPr>
        <w:t xml:space="preserve">Equipment </w:t>
      </w:r>
      <w:r>
        <w:rPr>
          <w:b/>
        </w:rPr>
        <w:t>and Consumables</w:t>
      </w:r>
      <w:r>
        <w:rPr>
          <w:b/>
          <w:lang w:val="en-GB"/>
        </w:rPr>
        <w:t xml:space="preserve"> 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AF772F" w:rsidRDefault="005E486F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>
        <w:rPr>
          <w:b/>
          <w:spacing w:val="39"/>
          <w:sz w:val="20"/>
          <w:lang w:val="en-GB"/>
        </w:rPr>
        <w:t>33</w:t>
      </w:r>
      <w:r>
        <w:rPr>
          <w:b/>
        </w:rPr>
        <w:t>/CUAMM/ETH/2023</w:t>
      </w:r>
    </w:p>
    <w:p w:rsidR="00AF772F" w:rsidRDefault="00AF772F">
      <w:pPr>
        <w:spacing w:before="123"/>
        <w:ind w:left="605"/>
        <w:rPr>
          <w:b/>
        </w:rPr>
      </w:pPr>
    </w:p>
    <w:p w:rsidR="00AF772F" w:rsidRDefault="005E486F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AF772F" w:rsidRDefault="005E486F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AF772F" w:rsidRDefault="005E486F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AF772F" w:rsidRDefault="005E486F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AF772F" w:rsidRDefault="005E486F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AF772F" w:rsidRDefault="005E486F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AF772F" w:rsidRDefault="005E486F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AF772F" w:rsidRDefault="005E486F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AF772F" w:rsidRDefault="005E486F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AF772F" w:rsidRDefault="00AF772F">
      <w:pPr>
        <w:sectPr w:rsidR="00AF772F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AF772F" w:rsidRDefault="005E486F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LOT 1–Supply of Medical Drugs</w:t>
      </w:r>
    </w:p>
    <w:p w:rsidR="00AF772F" w:rsidRDefault="00AF772F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709"/>
        <w:gridCol w:w="4512"/>
        <w:gridCol w:w="2666"/>
        <w:gridCol w:w="2265"/>
      </w:tblGrid>
      <w:tr w:rsidR="00AF772F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AF772F" w:rsidRDefault="005E486F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AF772F" w:rsidRDefault="005E486F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709" w:type="dxa"/>
            <w:shd w:val="clear" w:color="auto" w:fill="F2F2F2"/>
          </w:tcPr>
          <w:p w:rsidR="00AF772F" w:rsidRDefault="005E486F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AF772F" w:rsidRDefault="005E486F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512" w:type="dxa"/>
            <w:shd w:val="clear" w:color="auto" w:fill="F2F2F2"/>
          </w:tcPr>
          <w:p w:rsidR="00AF772F" w:rsidRDefault="005E486F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AF772F" w:rsidRDefault="005E486F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AF772F" w:rsidRDefault="005E486F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AF772F" w:rsidRDefault="005E486F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AF772F" w:rsidRDefault="005E486F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AF772F" w:rsidRDefault="005E486F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AF772F" w:rsidRDefault="005E486F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</w:tcPr>
          <w:p w:rsidR="00AF772F" w:rsidRDefault="005E486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rPr>
                <w:b/>
              </w:rPr>
              <w:t>Amoxicillin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Nyala"/>
                <w:color w:val="000000"/>
                <w:sz w:val="24"/>
                <w:szCs w:val="24"/>
                <w:lang w:val="am-ET"/>
              </w:rPr>
              <w:t>500</w:t>
            </w:r>
            <w:r>
              <w:rPr>
                <w:b/>
                <w:sz w:val="24"/>
                <w:szCs w:val="24"/>
              </w:rPr>
              <w:t>mg capsule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50x10</w:t>
            </w:r>
          </w:p>
          <w:p w:rsidR="00AF772F" w:rsidRDefault="005E486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1000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512" w:type="dxa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</w:tcPr>
          <w:p w:rsidR="00AF772F" w:rsidRDefault="005E486F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Amoxicillin + Clavulanic Acid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Nyala"/>
                <w:color w:val="000000"/>
                <w:sz w:val="24"/>
                <w:szCs w:val="24"/>
                <w:lang w:val="am-ET"/>
              </w:rPr>
              <w:t>500mg + 125mg</w:t>
            </w:r>
            <w:r>
              <w:rPr>
                <w:rFonts w:ascii="Nyala"/>
                <w:color w:val="000000"/>
                <w:sz w:val="24"/>
                <w:szCs w:val="24"/>
                <w:lang w:val="en-GB"/>
              </w:rPr>
              <w:t>,Film Coated, Tablet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5x3</w:t>
            </w:r>
          </w:p>
          <w:p w:rsidR="00AF772F" w:rsidRDefault="005E486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600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Delivery: CUAMM Addis Ababa</w:t>
            </w:r>
          </w:p>
        </w:tc>
        <w:tc>
          <w:tcPr>
            <w:tcW w:w="4512" w:type="dxa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</w:tcPr>
          <w:p w:rsidR="00AF772F" w:rsidRDefault="005E486F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Amoxicillin + Clavulanic Acid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eastAsia="SimSun"/>
                <w:color w:val="231F20"/>
                <w:lang w:eastAsia="zh-CN" w:bidi="ar"/>
              </w:rPr>
              <w:t>125mg +31.25mg)/5ml - Oral Suspension</w:t>
            </w:r>
            <w:r w:rsidR="009E768B">
              <w:rPr>
                <w:rFonts w:eastAsia="SimSun"/>
                <w:color w:val="231F20"/>
                <w:lang w:val="en-GB" w:eastAsia="zh-CN" w:bidi="ar"/>
              </w:rPr>
              <w:t>,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9E768B">
              <w:rPr>
                <w:sz w:val="24"/>
                <w:szCs w:val="24"/>
                <w:lang w:val="en-GB"/>
              </w:rPr>
              <w:t>100ml</w:t>
            </w:r>
          </w:p>
          <w:p w:rsidR="00AF772F" w:rsidRDefault="005E486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600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Delivery: CUAMM Addis Ababa</w:t>
            </w:r>
          </w:p>
        </w:tc>
        <w:tc>
          <w:tcPr>
            <w:tcW w:w="4512" w:type="dxa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</w:tcPr>
          <w:p w:rsidR="00AF772F" w:rsidRDefault="005E486F">
            <w:pPr>
              <w:pStyle w:val="TableParagraph"/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proofErr w:type="spellStart"/>
            <w:r>
              <w:rPr>
                <w:rFonts w:eastAsia="SimSun"/>
                <w:b/>
                <w:bCs/>
                <w:color w:val="231F20"/>
                <w:lang w:eastAsia="zh-CN" w:bidi="ar"/>
              </w:rPr>
              <w:t>Amoxacillin</w:t>
            </w:r>
            <w:proofErr w:type="spellEnd"/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eastAsia="SimSun"/>
                <w:color w:val="231F20"/>
                <w:lang w:val="en-GB" w:eastAsia="zh-CN" w:bidi="ar"/>
              </w:rPr>
              <w:t>capsule,</w:t>
            </w:r>
            <w:r>
              <w:rPr>
                <w:rFonts w:eastAsia="SimSun"/>
                <w:color w:val="231F20"/>
                <w:lang w:eastAsia="zh-CN" w:bidi="ar"/>
              </w:rPr>
              <w:t xml:space="preserve"> 250mg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 w:rsidR="009E768B">
              <w:rPr>
                <w:sz w:val="24"/>
                <w:szCs w:val="24"/>
              </w:rPr>
              <w:t xml:space="preserve"> 50*10</w:t>
            </w:r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50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Delivery: CUAMM Addis Ababa</w:t>
            </w:r>
          </w:p>
        </w:tc>
        <w:tc>
          <w:tcPr>
            <w:tcW w:w="4512" w:type="dxa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F772F" w:rsidRDefault="005E486F">
            <w:pPr>
              <w:pStyle w:val="TableParagraph"/>
              <w:spacing w:before="5"/>
              <w:rPr>
                <w:rFonts w:eastAsia="SimSun"/>
                <w:b/>
                <w:bCs/>
                <w:color w:val="231F20"/>
                <w:lang w:val="en-GB" w:eastAsia="zh-CN" w:bidi="ar"/>
              </w:rPr>
            </w:pPr>
            <w:r>
              <w:rPr>
                <w:rFonts w:eastAsia="SimSun"/>
                <w:b/>
                <w:bCs/>
                <w:color w:val="231F20"/>
                <w:lang w:val="en-GB" w:eastAsia="zh-CN" w:bidi="ar"/>
              </w:rPr>
              <w:t>Gentamicin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eastAsia="SimSun"/>
                <w:color w:val="231F20"/>
                <w:lang w:val="en-GB" w:eastAsia="zh-CN" w:bidi="ar"/>
              </w:rPr>
              <w:t>40mg/ml in 2 ampoule injection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 w:rsidR="009E768B">
              <w:rPr>
                <w:sz w:val="24"/>
                <w:szCs w:val="24"/>
              </w:rPr>
              <w:t>10x10</w:t>
            </w:r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widowControl/>
              <w:textAlignment w:val="bottom"/>
            </w:pPr>
            <w:r>
              <w:t>Delivery: CUAMM Addis Ababa</w:t>
            </w:r>
          </w:p>
        </w:tc>
        <w:tc>
          <w:tcPr>
            <w:tcW w:w="4512" w:type="dxa"/>
            <w:vAlign w:val="center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center"/>
          </w:tcPr>
          <w:p w:rsidR="00AF772F" w:rsidRDefault="00AF772F">
            <w:pPr>
              <w:widowControl/>
              <w:jc w:val="right"/>
              <w:textAlignment w:val="center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F772F" w:rsidRDefault="005E486F">
            <w:pPr>
              <w:pStyle w:val="TableParagraph"/>
              <w:spacing w:before="5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Omeprazole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eastAsia="SimSun"/>
                <w:color w:val="231F20"/>
                <w:lang w:eastAsia="zh-CN" w:bidi="ar"/>
              </w:rPr>
              <w:t>20 mg - Capsule (Enclosing Enteric Coated Granules)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  <w:lang w:val="en-GB"/>
              </w:rPr>
              <w:t>10x10</w:t>
            </w:r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1000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widowControl/>
              <w:textAlignment w:val="bottom"/>
            </w:pPr>
            <w:r>
              <w:t>Delivery: CUAMM Addis Ababa</w:t>
            </w:r>
          </w:p>
        </w:tc>
        <w:tc>
          <w:tcPr>
            <w:tcW w:w="4512" w:type="dxa"/>
            <w:vAlign w:val="center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center"/>
          </w:tcPr>
          <w:p w:rsidR="00AF772F" w:rsidRDefault="00AF772F">
            <w:pPr>
              <w:widowControl/>
              <w:jc w:val="right"/>
              <w:textAlignment w:val="center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F772F" w:rsidRDefault="005E486F">
            <w:pPr>
              <w:pStyle w:val="TableParagraph"/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r>
              <w:rPr>
                <w:rFonts w:eastAsia="SimSun"/>
                <w:b/>
                <w:bCs/>
                <w:color w:val="231F20"/>
                <w:lang w:eastAsia="zh-CN" w:bidi="ar"/>
              </w:rPr>
              <w:t>Vitamin K1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eastAsia="SimSun"/>
                <w:color w:val="231F20"/>
                <w:lang w:eastAsia="zh-CN" w:bidi="ar"/>
              </w:rPr>
              <w:t>(</w:t>
            </w:r>
            <w:proofErr w:type="spellStart"/>
            <w:r>
              <w:rPr>
                <w:rFonts w:eastAsia="SimSun"/>
                <w:color w:val="231F20"/>
                <w:lang w:eastAsia="zh-CN" w:bidi="ar"/>
              </w:rPr>
              <w:t>Phytomenadione</w:t>
            </w:r>
            <w:proofErr w:type="spellEnd"/>
            <w:r>
              <w:rPr>
                <w:rFonts w:eastAsia="SimSun"/>
                <w:color w:val="231F20"/>
                <w:lang w:eastAsia="zh-CN" w:bidi="ar"/>
              </w:rPr>
              <w:t>) - 10mg/ml in 1ml ampoule - Injection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  <w:lang w:val="en-GB"/>
              </w:rPr>
              <w:t>10x3</w:t>
            </w:r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60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widowControl/>
              <w:textAlignment w:val="bottom"/>
            </w:pPr>
            <w:r>
              <w:t>Delivery: CUAMM Addis Ababa</w:t>
            </w:r>
          </w:p>
        </w:tc>
        <w:tc>
          <w:tcPr>
            <w:tcW w:w="4512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F772F" w:rsidRDefault="005E486F">
            <w:pPr>
              <w:pStyle w:val="TableParagraph"/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r>
              <w:rPr>
                <w:rFonts w:eastAsia="SimSun"/>
                <w:b/>
                <w:bCs/>
                <w:color w:val="231F20"/>
                <w:lang w:eastAsia="zh-CN" w:bidi="ar"/>
              </w:rPr>
              <w:t>Paracetamol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eastAsia="SimSun"/>
                <w:color w:val="231F20"/>
                <w:lang w:eastAsia="zh-CN" w:bidi="ar"/>
              </w:rPr>
              <w:t>120mg/5ml – Syrup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 w:rsidR="009E768B">
              <w:rPr>
                <w:sz w:val="24"/>
                <w:szCs w:val="24"/>
                <w:lang w:val="en-GB"/>
              </w:rPr>
              <w:t>60ml</w:t>
            </w:r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600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widowControl/>
              <w:textAlignment w:val="bottom"/>
            </w:pPr>
            <w:r>
              <w:t>Delivery: CUAMM Addis Ababa</w:t>
            </w:r>
          </w:p>
        </w:tc>
        <w:tc>
          <w:tcPr>
            <w:tcW w:w="4512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F772F" w:rsidRDefault="005E486F">
            <w:pPr>
              <w:pStyle w:val="TableParagraph"/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r>
              <w:rPr>
                <w:rFonts w:eastAsia="SimSun"/>
                <w:b/>
                <w:bCs/>
                <w:color w:val="231F20"/>
                <w:lang w:eastAsia="zh-CN" w:bidi="ar"/>
              </w:rPr>
              <w:t>Diclofenac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eastAsia="SimSun"/>
                <w:color w:val="231F20"/>
                <w:lang w:eastAsia="zh-CN" w:bidi="ar"/>
              </w:rPr>
              <w:t>Sodium - 25mg/ml in 3ml ampoule - Injection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  <w:lang w:val="en-GB"/>
              </w:rPr>
              <w:t>10x10</w:t>
            </w:r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120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widowControl/>
              <w:textAlignment w:val="bottom"/>
            </w:pPr>
            <w:r>
              <w:t>Delivery: CUAMM Addis Ababa</w:t>
            </w:r>
          </w:p>
        </w:tc>
        <w:tc>
          <w:tcPr>
            <w:tcW w:w="4512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F772F" w:rsidRDefault="005E486F">
            <w:pPr>
              <w:pStyle w:val="TableParagraph"/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r>
              <w:rPr>
                <w:rFonts w:eastAsia="SimSun"/>
                <w:b/>
                <w:bCs/>
                <w:color w:val="231F20"/>
                <w:lang w:eastAsia="zh-CN" w:bidi="ar"/>
              </w:rPr>
              <w:t>Diclofenac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eastAsia="SimSun"/>
                <w:color w:val="231F20"/>
                <w:lang w:eastAsia="zh-CN" w:bidi="ar"/>
              </w:rPr>
              <w:t>50mg – tablet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  <w:lang w:val="en-GB"/>
              </w:rPr>
              <w:t>10x10</w:t>
            </w:r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widowControl/>
              <w:textAlignment w:val="bottom"/>
            </w:pPr>
            <w:r>
              <w:t>Delivery: CUAMM Addis Ababa</w:t>
            </w:r>
          </w:p>
        </w:tc>
        <w:tc>
          <w:tcPr>
            <w:tcW w:w="4512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F772F" w:rsidRDefault="005E486F">
            <w:pPr>
              <w:pStyle w:val="TableParagraph"/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proofErr w:type="spellStart"/>
            <w:r>
              <w:rPr>
                <w:rFonts w:eastAsia="SimSun"/>
                <w:b/>
                <w:bCs/>
                <w:color w:val="231F20"/>
                <w:lang w:eastAsia="zh-CN" w:bidi="ar"/>
              </w:rPr>
              <w:t>Cloxacillin</w:t>
            </w:r>
            <w:proofErr w:type="spellEnd"/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eastAsia="SimSun"/>
                <w:color w:val="231F20"/>
                <w:lang w:eastAsia="zh-CN" w:bidi="ar"/>
              </w:rPr>
              <w:t>Sodium - 500mg in Vial - Powder for injection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  <w:lang w:val="en-GB"/>
              </w:rPr>
              <w:t>50x10</w:t>
            </w:r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widowControl/>
              <w:textAlignment w:val="bottom"/>
            </w:pPr>
            <w:r>
              <w:t>Delivery: CUAMM Addis Ababa</w:t>
            </w:r>
          </w:p>
        </w:tc>
        <w:tc>
          <w:tcPr>
            <w:tcW w:w="4512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F772F" w:rsidRDefault="005E486F">
            <w:pPr>
              <w:pStyle w:val="TableParagraph"/>
              <w:spacing w:before="5"/>
              <w:rPr>
                <w:rFonts w:eastAsia="SimSun"/>
                <w:b/>
                <w:bCs/>
                <w:color w:val="231F20"/>
                <w:lang w:val="en-GB" w:eastAsia="zh-CN" w:bidi="ar"/>
              </w:rPr>
            </w:pPr>
            <w:proofErr w:type="spellStart"/>
            <w:r>
              <w:rPr>
                <w:rFonts w:eastAsia="SimSun"/>
                <w:b/>
                <w:bCs/>
                <w:color w:val="231F20"/>
                <w:lang w:val="en-GB" w:eastAsia="zh-CN" w:bidi="ar"/>
              </w:rPr>
              <w:t>Cotrimoxazole</w:t>
            </w:r>
            <w:proofErr w:type="spellEnd"/>
            <w:r>
              <w:rPr>
                <w:rFonts w:eastAsia="SimSun"/>
                <w:b/>
                <w:bCs/>
                <w:color w:val="231F20"/>
                <w:lang w:val="en-GB" w:eastAsia="zh-CN" w:bidi="ar"/>
              </w:rPr>
              <w:t xml:space="preserve"> 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eastAsia="SimSun"/>
                <w:b/>
                <w:bCs/>
                <w:color w:val="231F20"/>
                <w:lang w:val="en-GB" w:eastAsia="zh-CN" w:bidi="ar"/>
              </w:rPr>
              <w:t>Syrup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 w:rsidR="008E05E2">
              <w:rPr>
                <w:sz w:val="24"/>
                <w:szCs w:val="24"/>
              </w:rPr>
              <w:t xml:space="preserve"> 100ml</w:t>
            </w:r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150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widowControl/>
              <w:textAlignment w:val="bottom"/>
            </w:pPr>
            <w:r>
              <w:t>Delivery: CUAMM Addis Ababa</w:t>
            </w:r>
          </w:p>
        </w:tc>
        <w:tc>
          <w:tcPr>
            <w:tcW w:w="4512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F772F" w:rsidRDefault="005E486F">
            <w:pPr>
              <w:pStyle w:val="TableParagraph"/>
              <w:spacing w:before="5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Vitamin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B complex injection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  <w:lang w:val="en-GB"/>
              </w:rPr>
              <w:t>10x10</w:t>
            </w:r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120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widowControl/>
              <w:textAlignment w:val="center"/>
            </w:pPr>
            <w:r>
              <w:lastRenderedPageBreak/>
              <w:t>Delivery: CUAMM Addis Ababa</w:t>
            </w:r>
          </w:p>
        </w:tc>
        <w:tc>
          <w:tcPr>
            <w:tcW w:w="4512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F772F" w:rsidRDefault="005E486F">
            <w:pPr>
              <w:pStyle w:val="TableParagraph"/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r>
              <w:rPr>
                <w:rFonts w:eastAsia="SimSun"/>
                <w:b/>
                <w:bCs/>
                <w:color w:val="231F20"/>
                <w:lang w:eastAsia="zh-CN" w:bidi="ar"/>
              </w:rPr>
              <w:t>Hydralazine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eastAsia="SimSun"/>
                <w:color w:val="231F20"/>
                <w:lang w:eastAsia="zh-CN" w:bidi="ar"/>
              </w:rPr>
              <w:t>20 mg injection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  <w:lang w:val="en-GB"/>
              </w:rPr>
              <w:t>5x5</w:t>
            </w:r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100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widowControl/>
              <w:textAlignment w:val="center"/>
            </w:pPr>
            <w:r>
              <w:t>Delivery: CUAMM Addis Ababa</w:t>
            </w:r>
          </w:p>
        </w:tc>
        <w:tc>
          <w:tcPr>
            <w:tcW w:w="4512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F772F" w:rsidRDefault="005E486F">
            <w:pPr>
              <w:pStyle w:val="TableParagraph"/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proofErr w:type="spellStart"/>
            <w:r>
              <w:rPr>
                <w:rFonts w:eastAsia="SimSun"/>
                <w:b/>
                <w:bCs/>
                <w:color w:val="231F20"/>
                <w:lang w:eastAsia="zh-CN" w:bidi="ar"/>
              </w:rPr>
              <w:t>Amoxacillin</w:t>
            </w:r>
            <w:proofErr w:type="spellEnd"/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eastAsia="SimSun"/>
                <w:color w:val="231F20"/>
                <w:lang w:eastAsia="zh-CN" w:bidi="ar"/>
              </w:rPr>
              <w:t>syrup 250mg/5ml oral suspension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  <w:lang w:val="en-GB"/>
              </w:rPr>
              <w:t>100ml</w:t>
            </w:r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1200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widowControl/>
              <w:textAlignment w:val="bottom"/>
            </w:pPr>
            <w:r>
              <w:t>Delivery: CUAMM Addis Ababa</w:t>
            </w:r>
          </w:p>
        </w:tc>
        <w:tc>
          <w:tcPr>
            <w:tcW w:w="4512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F772F" w:rsidRDefault="005E486F">
            <w:pPr>
              <w:pStyle w:val="TableParagraph"/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proofErr w:type="spellStart"/>
            <w:r>
              <w:rPr>
                <w:rFonts w:eastAsia="SimSun"/>
                <w:b/>
                <w:bCs/>
                <w:color w:val="231F20"/>
                <w:lang w:eastAsia="zh-CN" w:bidi="ar"/>
              </w:rPr>
              <w:t>Clotrimazole</w:t>
            </w:r>
            <w:proofErr w:type="spellEnd"/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eastAsia="SimSun"/>
                <w:color w:val="231F20"/>
                <w:lang w:eastAsia="zh-CN" w:bidi="ar"/>
              </w:rPr>
              <w:t>cream</w:t>
            </w:r>
            <w:r>
              <w:rPr>
                <w:rFonts w:eastAsia="SimSun"/>
                <w:color w:val="231F20"/>
                <w:lang w:val="en-GB" w:eastAsia="zh-CN" w:bidi="ar"/>
              </w:rPr>
              <w:t>, 20gm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 w:rsidR="00ED1325">
              <w:rPr>
                <w:sz w:val="24"/>
                <w:szCs w:val="24"/>
                <w:lang w:val="en-GB"/>
              </w:rPr>
              <w:t>each</w:t>
            </w:r>
            <w:bookmarkStart w:id="0" w:name="_GoBack"/>
            <w:bookmarkEnd w:id="0"/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600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widowControl/>
              <w:textAlignment w:val="bottom"/>
            </w:pPr>
            <w:r>
              <w:t>Delivery: CUAMM Addis Ababa</w:t>
            </w:r>
          </w:p>
        </w:tc>
        <w:tc>
          <w:tcPr>
            <w:tcW w:w="4512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F772F" w:rsidRDefault="005E486F">
            <w:pPr>
              <w:pStyle w:val="TableParagraph"/>
              <w:spacing w:before="5"/>
              <w:rPr>
                <w:rFonts w:eastAsia="SimSun"/>
                <w:b/>
                <w:bCs/>
                <w:color w:val="231F20"/>
                <w:lang w:eastAsia="zh-CN" w:bidi="ar"/>
              </w:rPr>
            </w:pPr>
            <w:proofErr w:type="spellStart"/>
            <w:r>
              <w:rPr>
                <w:rFonts w:eastAsia="SimSun"/>
                <w:b/>
                <w:bCs/>
                <w:color w:val="231F20"/>
                <w:lang w:eastAsia="zh-CN" w:bidi="ar"/>
              </w:rPr>
              <w:t>Grisofulvin</w:t>
            </w:r>
            <w:proofErr w:type="spellEnd"/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eastAsia="SimSun"/>
                <w:color w:val="231F20"/>
                <w:lang w:eastAsia="zh-CN" w:bidi="ar"/>
              </w:rPr>
              <w:t>125mg tablet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  <w:lang w:val="en-GB"/>
              </w:rPr>
              <w:t>10x10</w:t>
            </w:r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400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widowControl/>
              <w:textAlignment w:val="bottom"/>
            </w:pPr>
            <w:r>
              <w:t>Delivery: CUAMM Addis Ababa</w:t>
            </w:r>
          </w:p>
        </w:tc>
        <w:tc>
          <w:tcPr>
            <w:tcW w:w="4512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AF772F" w:rsidRDefault="005E486F">
            <w:pPr>
              <w:pStyle w:val="TableParagraph"/>
              <w:spacing w:before="5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Ketoconazole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200mg tab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  <w:lang w:val="en-GB"/>
              </w:rPr>
              <w:t>10x10</w:t>
            </w:r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400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widowControl/>
              <w:textAlignment w:val="bottom"/>
            </w:pPr>
            <w:r>
              <w:t>Delivery: CUAMM Addis Ababa</w:t>
            </w:r>
          </w:p>
        </w:tc>
        <w:tc>
          <w:tcPr>
            <w:tcW w:w="4512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F772F" w:rsidRDefault="005E486F">
            <w:pPr>
              <w:pStyle w:val="TableParagraph"/>
              <w:spacing w:before="5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Norfloxacin</w:t>
            </w:r>
            <w:proofErr w:type="spellEnd"/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400 mg capsule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  <w:lang w:val="en-GB"/>
              </w:rPr>
              <w:t>10x10</w:t>
            </w:r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500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widowControl/>
              <w:textAlignment w:val="center"/>
            </w:pPr>
            <w:r>
              <w:t>Delivery: CUAMM Addis Ababa</w:t>
            </w:r>
          </w:p>
        </w:tc>
        <w:tc>
          <w:tcPr>
            <w:tcW w:w="4512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  <w:tr w:rsidR="00AF772F">
        <w:trPr>
          <w:trHeight w:val="962"/>
        </w:trPr>
        <w:tc>
          <w:tcPr>
            <w:tcW w:w="690" w:type="dxa"/>
            <w:vAlign w:val="center"/>
          </w:tcPr>
          <w:p w:rsidR="00AF772F" w:rsidRDefault="00AF772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9" w:type="dxa"/>
            <w:gridSpan w:val="2"/>
            <w:vAlign w:val="center"/>
          </w:tcPr>
          <w:p w:rsidR="00AF772F" w:rsidRDefault="005E486F">
            <w:pPr>
              <w:pStyle w:val="TableParagraph"/>
              <w:spacing w:before="5"/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 xml:space="preserve">Ceftriaxone 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eastAsia="SimSun" w:hAnsi="Calibri" w:cs="Calibri"/>
                <w:color w:val="000000"/>
                <w:lang w:val="en-GB" w:eastAsia="zh-CN" w:bidi="ar"/>
              </w:rPr>
              <w:t xml:space="preserve">1gm with 10 ml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val="en-GB" w:eastAsia="zh-CN" w:bidi="ar"/>
              </w:rPr>
              <w:t>diluenti-inj</w:t>
            </w:r>
            <w:proofErr w:type="spellEnd"/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200</w:t>
            </w:r>
          </w:p>
          <w:p w:rsidR="00AF772F" w:rsidRDefault="005E486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F772F" w:rsidRDefault="005E486F">
            <w:pPr>
              <w:widowControl/>
              <w:textAlignment w:val="center"/>
            </w:pPr>
            <w:r>
              <w:t>Delivery: CUAMM Addis Ababa</w:t>
            </w:r>
          </w:p>
        </w:tc>
        <w:tc>
          <w:tcPr>
            <w:tcW w:w="4512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0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0"/>
              </w:rPr>
            </w:pPr>
          </w:p>
        </w:tc>
      </w:tr>
    </w:tbl>
    <w:p w:rsidR="00AF772F" w:rsidRDefault="005E486F">
      <w:pPr>
        <w:rPr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br w:type="page"/>
      </w:r>
    </w:p>
    <w:p w:rsidR="00AF772F" w:rsidRDefault="005E486F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lastRenderedPageBreak/>
        <w:t xml:space="preserve">LOT </w:t>
      </w:r>
      <w:r>
        <w:rPr>
          <w:b/>
          <w:color w:val="0070C0"/>
          <w:spacing w:val="-1"/>
          <w:w w:val="105"/>
          <w:sz w:val="28"/>
          <w:szCs w:val="28"/>
          <w:lang w:val="en-GB"/>
        </w:rPr>
        <w:t>2</w:t>
      </w:r>
      <w:r>
        <w:rPr>
          <w:b/>
          <w:color w:val="0070C0"/>
          <w:spacing w:val="-1"/>
          <w:w w:val="105"/>
          <w:sz w:val="28"/>
          <w:szCs w:val="28"/>
        </w:rPr>
        <w:t>–</w:t>
      </w:r>
      <w:r>
        <w:rPr>
          <w:b/>
          <w:color w:val="0070C0"/>
          <w:spacing w:val="-1"/>
          <w:w w:val="105"/>
          <w:sz w:val="28"/>
          <w:szCs w:val="28"/>
          <w:lang w:val="en-GB"/>
        </w:rPr>
        <w:t xml:space="preserve">Medical </w:t>
      </w:r>
      <w:r>
        <w:rPr>
          <w:b/>
          <w:color w:val="0070C0"/>
          <w:sz w:val="28"/>
          <w:szCs w:val="28"/>
        </w:rPr>
        <w:t>Consumables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3618"/>
        <w:gridCol w:w="4914"/>
        <w:gridCol w:w="2666"/>
        <w:gridCol w:w="2265"/>
      </w:tblGrid>
      <w:tr w:rsidR="00AF772F">
        <w:trPr>
          <w:trHeight w:val="1053"/>
        </w:trPr>
        <w:tc>
          <w:tcPr>
            <w:tcW w:w="1119" w:type="dxa"/>
            <w:shd w:val="clear" w:color="auto" w:fill="F2F2F2"/>
          </w:tcPr>
          <w:p w:rsidR="00AF772F" w:rsidRDefault="005E486F">
            <w:pPr>
              <w:pStyle w:val="TableParagraph"/>
              <w:spacing w:before="118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AF772F" w:rsidRDefault="005E486F">
            <w:pPr>
              <w:pStyle w:val="TableParagraph"/>
              <w:spacing w:before="120" w:line="247" w:lineRule="auto"/>
              <w:ind w:left="179" w:right="48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618" w:type="dxa"/>
            <w:shd w:val="clear" w:color="auto" w:fill="F2F2F2"/>
          </w:tcPr>
          <w:p w:rsidR="00AF772F" w:rsidRDefault="005E486F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AF772F" w:rsidRDefault="005E486F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AF772F" w:rsidRDefault="005E486F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AF772F" w:rsidRDefault="005E486F">
            <w:pPr>
              <w:pStyle w:val="TableParagraph"/>
              <w:spacing w:before="120"/>
              <w:ind w:left="1493" w:right="1471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AF772F" w:rsidRDefault="005E486F">
            <w:pPr>
              <w:pStyle w:val="TableParagraph"/>
              <w:spacing w:before="120"/>
              <w:ind w:left="390" w:right="4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AF772F" w:rsidRDefault="005E486F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AF772F" w:rsidRDefault="005E486F">
            <w:pPr>
              <w:pStyle w:val="TableParagraph"/>
              <w:tabs>
                <w:tab w:val="left" w:pos="2275"/>
              </w:tabs>
              <w:spacing w:before="120" w:line="247" w:lineRule="auto"/>
              <w:ind w:left="149" w:right="358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AF772F" w:rsidRDefault="005E486F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AF772F" w:rsidRDefault="005E486F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AF772F">
        <w:trPr>
          <w:trHeight w:val="1469"/>
        </w:trPr>
        <w:tc>
          <w:tcPr>
            <w:tcW w:w="1119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3618" w:type="dxa"/>
          </w:tcPr>
          <w:p w:rsidR="00AF772F" w:rsidRDefault="005E486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IV cannula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20G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of 100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</w:t>
            </w:r>
            <w:r>
              <w:rPr>
                <w:sz w:val="24"/>
                <w:szCs w:val="24"/>
                <w:lang w:eastAsia="en-GB"/>
              </w:rPr>
              <w:t>20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1469"/>
        </w:trPr>
        <w:tc>
          <w:tcPr>
            <w:tcW w:w="1119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3618" w:type="dxa"/>
          </w:tcPr>
          <w:p w:rsidR="00AF772F" w:rsidRDefault="005E486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IV cannula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</w:t>
            </w:r>
            <w:r>
              <w:rPr>
                <w:rFonts w:ascii="Calibri" w:eastAsia="SimSun" w:hAnsi="Calibri" w:cs="Calibri"/>
                <w:color w:val="000000"/>
                <w:lang w:val="en-GB" w:eastAsia="zh-CN" w:bidi="ar"/>
              </w:rPr>
              <w:t>2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G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of 100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1469"/>
        </w:trPr>
        <w:tc>
          <w:tcPr>
            <w:tcW w:w="1119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3618" w:type="dxa"/>
            <w:vAlign w:val="center"/>
          </w:tcPr>
          <w:p w:rsidR="00AF772F" w:rsidRDefault="005E486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IV cannula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</w:t>
            </w:r>
            <w:r>
              <w:rPr>
                <w:rFonts w:ascii="Calibri" w:eastAsia="SimSun" w:hAnsi="Calibri" w:cs="Calibri"/>
                <w:color w:val="000000"/>
                <w:lang w:val="en-GB" w:eastAsia="zh-CN" w:bidi="ar"/>
              </w:rPr>
              <w:t>4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G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of 100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3618" w:type="dxa"/>
            <w:vAlign w:val="bottom"/>
          </w:tcPr>
          <w:p w:rsidR="00AF772F" w:rsidRDefault="005E486F">
            <w:pPr>
              <w:rPr>
                <w:rFonts w:eastAsia="SimSun"/>
                <w:b/>
                <w:bCs/>
                <w:color w:val="231F20"/>
                <w:lang w:eastAsia="zh-CN" w:bidi="ar"/>
              </w:rPr>
            </w:pPr>
            <w:r>
              <w:rPr>
                <w:rFonts w:eastAsia="SimSun"/>
                <w:b/>
                <w:bCs/>
                <w:color w:val="231F20"/>
                <w:lang w:eastAsia="zh-CN" w:bidi="ar"/>
              </w:rPr>
              <w:t>Adhesive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eastAsia="SimSun"/>
                <w:color w:val="231F20"/>
                <w:lang w:eastAsia="zh-CN" w:bidi="ar"/>
              </w:rPr>
              <w:t>plaster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of 12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5</w:t>
            </w:r>
          </w:p>
        </w:tc>
        <w:tc>
          <w:tcPr>
            <w:tcW w:w="3618" w:type="dxa"/>
            <w:vAlign w:val="bottom"/>
          </w:tcPr>
          <w:p w:rsidR="00AF772F" w:rsidRDefault="005E486F">
            <w:pPr>
              <w:rPr>
                <w:rFonts w:eastAsia="SimSun"/>
                <w:b/>
                <w:bCs/>
                <w:color w:val="231F20"/>
                <w:lang w:eastAsia="zh-CN" w:bidi="ar"/>
              </w:rPr>
            </w:pPr>
            <w:proofErr w:type="spellStart"/>
            <w:r>
              <w:rPr>
                <w:rFonts w:eastAsia="SimSun"/>
                <w:b/>
                <w:bCs/>
                <w:color w:val="231F20"/>
                <w:lang w:eastAsia="zh-CN" w:bidi="ar"/>
              </w:rPr>
              <w:t>Pregancy</w:t>
            </w:r>
            <w:proofErr w:type="spellEnd"/>
            <w:r>
              <w:rPr>
                <w:rFonts w:eastAsia="SimSun"/>
                <w:b/>
                <w:bCs/>
                <w:color w:val="231F20"/>
                <w:lang w:eastAsia="zh-CN" w:bidi="ar"/>
              </w:rPr>
              <w:t xml:space="preserve"> test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strips of 25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120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3618" w:type="dxa"/>
            <w:vAlign w:val="bottom"/>
          </w:tcPr>
          <w:p w:rsidR="00AF772F" w:rsidRDefault="005E486F">
            <w:pPr>
              <w:rPr>
                <w:rFonts w:eastAsia="SimSun"/>
                <w:b/>
                <w:bCs/>
                <w:color w:val="231F20"/>
                <w:lang w:eastAsia="zh-CN" w:bidi="ar"/>
              </w:rPr>
            </w:pPr>
            <w:r>
              <w:rPr>
                <w:rFonts w:eastAsia="SimSun"/>
                <w:b/>
                <w:bCs/>
                <w:color w:val="231F20"/>
                <w:lang w:eastAsia="zh-CN" w:bidi="ar"/>
              </w:rPr>
              <w:t>Syringe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5940F9">
              <w:rPr>
                <w:rFonts w:eastAsia="SimSun"/>
                <w:color w:val="231F20"/>
                <w:lang w:eastAsia="zh-CN" w:bidi="ar"/>
              </w:rPr>
              <w:t xml:space="preserve"> 5</w:t>
            </w:r>
            <w:r>
              <w:rPr>
                <w:rFonts w:eastAsia="SimSun"/>
                <w:color w:val="231F20"/>
                <w:lang w:eastAsia="zh-CN" w:bidi="ar"/>
              </w:rPr>
              <w:t>ml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of 100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50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3618" w:type="dxa"/>
            <w:vAlign w:val="bottom"/>
          </w:tcPr>
          <w:p w:rsidR="00AF772F" w:rsidRDefault="005E486F">
            <w:pPr>
              <w:rPr>
                <w:rFonts w:eastAsia="SimSun"/>
                <w:b/>
                <w:bCs/>
                <w:color w:val="231F20"/>
                <w:lang w:eastAsia="zh-CN" w:bidi="ar"/>
              </w:rPr>
            </w:pPr>
            <w:r>
              <w:rPr>
                <w:rFonts w:eastAsia="SimSun"/>
                <w:b/>
                <w:bCs/>
                <w:color w:val="231F20"/>
                <w:lang w:eastAsia="zh-CN" w:bidi="ar"/>
              </w:rPr>
              <w:t>Syringe</w:t>
            </w: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eastAsia="SimSun"/>
                <w:color w:val="231F20"/>
                <w:lang w:eastAsia="zh-CN" w:bidi="ar"/>
              </w:rPr>
              <w:t xml:space="preserve"> </w:t>
            </w:r>
            <w:r>
              <w:rPr>
                <w:rFonts w:eastAsia="SimSun"/>
                <w:color w:val="231F20"/>
                <w:lang w:val="en-GB" w:eastAsia="zh-CN" w:bidi="ar"/>
              </w:rPr>
              <w:t xml:space="preserve">disposable </w:t>
            </w:r>
            <w:r>
              <w:rPr>
                <w:rFonts w:eastAsia="SimSun"/>
                <w:color w:val="231F20"/>
                <w:lang w:eastAsia="zh-CN" w:bidi="ar"/>
              </w:rPr>
              <w:t>10ml</w:t>
            </w:r>
            <w:r>
              <w:rPr>
                <w:rFonts w:eastAsia="SimSun"/>
                <w:color w:val="231F20"/>
                <w:lang w:val="en-GB" w:eastAsia="zh-CN" w:bidi="ar"/>
              </w:rPr>
              <w:t>, with needle 21G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5940F9">
              <w:rPr>
                <w:sz w:val="24"/>
                <w:szCs w:val="24"/>
              </w:rPr>
              <w:t>10ml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6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3618" w:type="dxa"/>
            <w:vAlign w:val="bottom"/>
          </w:tcPr>
          <w:p w:rsidR="00AF772F" w:rsidRDefault="005E486F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Gauze Surgical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eastAsia="SimSun"/>
                <w:color w:val="231F2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90cmx100m mesh size 19x15</w:t>
            </w:r>
          </w:p>
          <w:p w:rsidR="00AF772F" w:rsidRDefault="00AF772F">
            <w:pPr>
              <w:rPr>
                <w:sz w:val="24"/>
                <w:szCs w:val="24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roll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3618" w:type="dxa"/>
            <w:vAlign w:val="bottom"/>
          </w:tcPr>
          <w:p w:rsidR="00AF772F" w:rsidRDefault="005E486F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231F20"/>
                <w:lang w:eastAsia="zh-CN" w:bidi="ar"/>
              </w:rPr>
              <w:t>Cotton</w:t>
            </w:r>
          </w:p>
          <w:p w:rsidR="00AF772F" w:rsidRDefault="005E486F">
            <w:pPr>
              <w:rPr>
                <w:rFonts w:eastAsia="SimSun"/>
                <w:color w:val="231F20"/>
                <w:lang w:eastAsia="zh-CN" w:bidi="ar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eastAsia="SimSun"/>
                <w:color w:val="231F20"/>
                <w:lang w:eastAsia="zh-CN" w:bidi="ar"/>
              </w:rPr>
              <w:t xml:space="preserve"> 100mg</w:t>
            </w:r>
          </w:p>
          <w:p w:rsidR="00AF772F" w:rsidRDefault="00AF772F">
            <w:pPr>
              <w:rPr>
                <w:rFonts w:eastAsia="SimSun"/>
                <w:color w:val="231F2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5940F9">
              <w:rPr>
                <w:sz w:val="24"/>
                <w:szCs w:val="24"/>
                <w:lang w:val="en-GB"/>
              </w:rPr>
              <w:t>100mg (roll)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</w:t>
            </w:r>
          </w:p>
        </w:tc>
        <w:tc>
          <w:tcPr>
            <w:tcW w:w="3618" w:type="dxa"/>
            <w:vAlign w:val="bottom"/>
          </w:tcPr>
          <w:p w:rsidR="00AF772F" w:rsidRDefault="005E486F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RBS strips</w:t>
            </w:r>
          </w:p>
          <w:p w:rsidR="00AF772F" w:rsidRDefault="005E486F">
            <w:pPr>
              <w:rPr>
                <w:rFonts w:eastAsia="SimSun"/>
                <w:color w:val="231F20"/>
                <w:lang w:eastAsia="zh-CN" w:bidi="ar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eastAsia="SimSun"/>
                <w:color w:val="231F2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one call plu</w:t>
            </w:r>
            <w:r w:rsidR="00311B40">
              <w:rPr>
                <w:rFonts w:ascii="Calibri" w:eastAsia="SimSun" w:hAnsi="Calibri" w:cs="Calibri"/>
                <w:color w:val="000000"/>
                <w:lang w:eastAsia="zh-CN" w:bidi="ar"/>
              </w:rPr>
              <w:t>s</w:t>
            </w:r>
          </w:p>
          <w:p w:rsidR="00AF772F" w:rsidRDefault="00AF772F">
            <w:pPr>
              <w:rPr>
                <w:rFonts w:eastAsia="SimSun"/>
                <w:color w:val="231F2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pcs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500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5DBE">
        <w:trPr>
          <w:trHeight w:val="529"/>
        </w:trPr>
        <w:tc>
          <w:tcPr>
            <w:tcW w:w="1119" w:type="dxa"/>
            <w:vAlign w:val="center"/>
          </w:tcPr>
          <w:p w:rsidR="00DE5DBE" w:rsidRDefault="00DE5DBE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</w:p>
        </w:tc>
        <w:tc>
          <w:tcPr>
            <w:tcW w:w="3618" w:type="dxa"/>
            <w:vAlign w:val="bottom"/>
          </w:tcPr>
          <w:p w:rsidR="00DE5DBE" w:rsidRDefault="00DE5DBE" w:rsidP="00DE5DBE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RBS Machine</w:t>
            </w:r>
          </w:p>
          <w:p w:rsidR="00DE5DBE" w:rsidRDefault="00DE5DBE" w:rsidP="00DE5DBE">
            <w:pPr>
              <w:rPr>
                <w:rFonts w:eastAsia="SimSun"/>
                <w:color w:val="231F20"/>
                <w:lang w:eastAsia="zh-CN" w:bidi="ar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eastAsia="SimSun"/>
                <w:color w:val="231F2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one call plus</w:t>
            </w:r>
          </w:p>
          <w:p w:rsidR="00DE5DBE" w:rsidRDefault="00DE5DBE" w:rsidP="00DE5DBE">
            <w:pPr>
              <w:rPr>
                <w:rFonts w:eastAsia="SimSun"/>
                <w:color w:val="231F20"/>
                <w:lang w:eastAsia="zh-CN" w:bidi="ar"/>
              </w:rPr>
            </w:pPr>
          </w:p>
          <w:p w:rsidR="00DE5DBE" w:rsidRDefault="00DE5DBE" w:rsidP="00DE5DB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each</w:t>
            </w:r>
          </w:p>
          <w:p w:rsidR="00DE5DBE" w:rsidRDefault="00DE5DBE" w:rsidP="00DE5DBE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15</w:t>
            </w:r>
          </w:p>
          <w:p w:rsidR="00DE5DBE" w:rsidRDefault="00DE5DBE" w:rsidP="00DE5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DE5DBE" w:rsidRDefault="00DE5DBE" w:rsidP="00DE5DBE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DE5DBE" w:rsidRDefault="00DE5DBE" w:rsidP="00DE5D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E5DBE" w:rsidRDefault="00DE5DBE" w:rsidP="00DE5DBE">
            <w:pPr>
              <w:pStyle w:val="TableParagraph"/>
              <w:rPr>
                <w:sz w:val="24"/>
                <w:szCs w:val="24"/>
              </w:rPr>
            </w:pPr>
          </w:p>
          <w:p w:rsidR="00DE5DBE" w:rsidRDefault="00DE5DBE" w:rsidP="00DE5DB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E5DBE" w:rsidRDefault="00DE5DBE" w:rsidP="00DE5DB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E5DBE" w:rsidRDefault="00DE5DBE" w:rsidP="00DE5DB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E5DBE" w:rsidRDefault="00DE5DBE" w:rsidP="00DE5D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E5DBE" w:rsidRDefault="00DE5DBE" w:rsidP="00DE5DB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DE5DBE" w:rsidRDefault="00DE5DBE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E5DBE" w:rsidRDefault="00DE5D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C17E9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</w:t>
            </w:r>
          </w:p>
        </w:tc>
        <w:tc>
          <w:tcPr>
            <w:tcW w:w="3618" w:type="dxa"/>
            <w:vAlign w:val="center"/>
          </w:tcPr>
          <w:p w:rsidR="00AF772F" w:rsidRDefault="005E486F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Catheter Foley</w:t>
            </w:r>
          </w:p>
          <w:p w:rsidR="00AF772F" w:rsidRDefault="005E486F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eastAsia="SimSun"/>
                <w:color w:val="231F20"/>
                <w:lang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Silconized</w:t>
            </w:r>
            <w:proofErr w:type="spellEnd"/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Latex Three Ways - 30-50ml Balloon 22CH</w:t>
            </w:r>
          </w:p>
          <w:p w:rsidR="00AF772F" w:rsidRDefault="00AF772F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each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300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C17E9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</w:t>
            </w:r>
          </w:p>
        </w:tc>
        <w:tc>
          <w:tcPr>
            <w:tcW w:w="3618" w:type="dxa"/>
            <w:vAlign w:val="bottom"/>
          </w:tcPr>
          <w:p w:rsidR="00AF772F" w:rsidRDefault="005E486F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Catheter Foley</w:t>
            </w:r>
          </w:p>
          <w:p w:rsidR="00AF772F" w:rsidRDefault="005E486F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eastAsia="SimSun"/>
                <w:color w:val="231F20"/>
                <w:lang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Silconized</w:t>
            </w:r>
            <w:proofErr w:type="spellEnd"/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Latex Three Ways - 30-50ml Balloon 2</w:t>
            </w:r>
            <w:r>
              <w:rPr>
                <w:rFonts w:ascii="Calibri" w:eastAsia="SimSun" w:hAnsi="Calibri" w:cs="Calibri"/>
                <w:color w:val="000000"/>
                <w:lang w:val="en-GB" w:eastAsia="zh-CN" w:bidi="ar"/>
              </w:rPr>
              <w:t>0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CH</w:t>
            </w:r>
          </w:p>
          <w:p w:rsidR="00AF772F" w:rsidRDefault="00AF772F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each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C17E9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</w:t>
            </w:r>
          </w:p>
        </w:tc>
        <w:tc>
          <w:tcPr>
            <w:tcW w:w="3618" w:type="dxa"/>
            <w:vAlign w:val="bottom"/>
          </w:tcPr>
          <w:p w:rsidR="00AF772F" w:rsidRDefault="005E486F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Catheter </w:t>
            </w:r>
          </w:p>
          <w:p w:rsidR="00AF772F" w:rsidRDefault="005E486F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eastAsia="SimSun"/>
                <w:color w:val="231F2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Nasal Oxygen, Adult</w:t>
            </w:r>
          </w:p>
          <w:p w:rsidR="00AF772F" w:rsidRDefault="00AF772F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each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C17E9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</w:t>
            </w:r>
          </w:p>
        </w:tc>
        <w:tc>
          <w:tcPr>
            <w:tcW w:w="3618" w:type="dxa"/>
            <w:vAlign w:val="bottom"/>
          </w:tcPr>
          <w:p w:rsidR="00AF772F" w:rsidRDefault="005E486F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Endotracheal</w:t>
            </w:r>
          </w:p>
          <w:p w:rsidR="00AF772F" w:rsidRDefault="005E486F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eastAsia="SimSun"/>
                <w:color w:val="231F2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Tube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Steriel</w:t>
            </w:r>
            <w:proofErr w:type="spellEnd"/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Cuffed - 6CH</w:t>
            </w:r>
          </w:p>
          <w:p w:rsidR="00AF772F" w:rsidRDefault="00AF772F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each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50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C17E9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</w:t>
            </w:r>
          </w:p>
        </w:tc>
        <w:tc>
          <w:tcPr>
            <w:tcW w:w="3618" w:type="dxa"/>
            <w:vAlign w:val="center"/>
          </w:tcPr>
          <w:p w:rsidR="00AF772F" w:rsidRDefault="005E486F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Endotracheal</w:t>
            </w:r>
          </w:p>
          <w:p w:rsidR="00AF772F" w:rsidRDefault="005E486F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eastAsia="SimSun"/>
                <w:color w:val="231F2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Tube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Steriel</w:t>
            </w:r>
            <w:proofErr w:type="spellEnd"/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Cuffed - </w:t>
            </w:r>
            <w:r>
              <w:rPr>
                <w:rFonts w:ascii="Calibri" w:eastAsia="SimSun" w:hAnsi="Calibri" w:cs="Calibri"/>
                <w:color w:val="000000"/>
                <w:lang w:val="en-GB" w:eastAsia="zh-CN" w:bidi="ar"/>
              </w:rPr>
              <w:t>5.5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CH</w:t>
            </w:r>
          </w:p>
          <w:p w:rsidR="00AF772F" w:rsidRDefault="00AF772F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each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50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C17E9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17</w:t>
            </w:r>
          </w:p>
        </w:tc>
        <w:tc>
          <w:tcPr>
            <w:tcW w:w="3618" w:type="dxa"/>
            <w:vAlign w:val="center"/>
          </w:tcPr>
          <w:p w:rsidR="00AF772F" w:rsidRDefault="005E486F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Endotracheal</w:t>
            </w:r>
          </w:p>
          <w:p w:rsidR="00AF772F" w:rsidRDefault="005E486F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eastAsia="SimSun"/>
                <w:color w:val="231F2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Tube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Steriel</w:t>
            </w:r>
            <w:proofErr w:type="spellEnd"/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Cuffed - </w:t>
            </w:r>
            <w:r>
              <w:rPr>
                <w:rFonts w:ascii="Calibri" w:eastAsia="SimSun" w:hAnsi="Calibri" w:cs="Calibri"/>
                <w:color w:val="000000"/>
                <w:lang w:val="en-GB" w:eastAsia="zh-CN" w:bidi="ar"/>
              </w:rPr>
              <w:t>4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CH</w:t>
            </w:r>
          </w:p>
          <w:p w:rsidR="00AF772F" w:rsidRDefault="00AF772F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each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50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C17E9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</w:t>
            </w:r>
          </w:p>
        </w:tc>
        <w:tc>
          <w:tcPr>
            <w:tcW w:w="3618" w:type="dxa"/>
            <w:vAlign w:val="center"/>
          </w:tcPr>
          <w:p w:rsidR="00AF772F" w:rsidRDefault="005E486F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Endotracheal</w:t>
            </w:r>
          </w:p>
          <w:p w:rsidR="00AF772F" w:rsidRDefault="005E486F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eastAsia="SimSun"/>
                <w:color w:val="231F2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Tube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Steriel</w:t>
            </w:r>
            <w:proofErr w:type="spellEnd"/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Cuffed - </w:t>
            </w:r>
            <w:r>
              <w:rPr>
                <w:rFonts w:ascii="Calibri" w:eastAsia="SimSun" w:hAnsi="Calibri" w:cs="Calibri"/>
                <w:color w:val="000000"/>
                <w:lang w:val="en-GB" w:eastAsia="zh-CN" w:bidi="ar"/>
              </w:rPr>
              <w:t>5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CH</w:t>
            </w:r>
          </w:p>
          <w:p w:rsidR="00AF772F" w:rsidRDefault="00AF772F">
            <w:pPr>
              <w:rPr>
                <w:rFonts w:ascii="Calibri" w:eastAsia="SimSun" w:hAnsi="Calibri" w:cs="Calibri"/>
                <w:color w:val="00000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each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lastRenderedPageBreak/>
              <w:t xml:space="preserve">Quantity: </w:t>
            </w:r>
            <w:r>
              <w:rPr>
                <w:sz w:val="24"/>
                <w:szCs w:val="24"/>
                <w:lang w:eastAsia="en-GB"/>
              </w:rPr>
              <w:t>50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C17E9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19</w:t>
            </w:r>
          </w:p>
        </w:tc>
        <w:tc>
          <w:tcPr>
            <w:tcW w:w="3618" w:type="dxa"/>
            <w:vAlign w:val="center"/>
          </w:tcPr>
          <w:p w:rsidR="00AF772F" w:rsidRDefault="005E486F">
            <w:pPr>
              <w:widowControl/>
              <w:textAlignment w:val="center"/>
              <w:rPr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Ringer lactate</w:t>
            </w:r>
          </w:p>
          <w:p w:rsidR="00AF772F" w:rsidRDefault="005E486F">
            <w:pPr>
              <w:rPr>
                <w:rFonts w:eastAsia="SimSun"/>
                <w:color w:val="231F20"/>
                <w:lang w:eastAsia="zh-CN" w:bidi="ar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eastAsia="SimSun"/>
                <w:color w:val="231F20"/>
                <w:lang w:eastAsia="zh-CN" w:bidi="ar"/>
              </w:rPr>
              <w:t xml:space="preserve"> </w:t>
            </w:r>
            <w:r w:rsidR="00095A58">
              <w:rPr>
                <w:rFonts w:eastAsia="SimSun"/>
                <w:color w:val="231F20"/>
                <w:lang w:eastAsia="zh-CN" w:bidi="ar"/>
              </w:rPr>
              <w:t>Each contains Na+ 147mEq+k+4mEq cl-55mEq- intravenous infusion with giving set</w:t>
            </w:r>
          </w:p>
          <w:p w:rsidR="00AF772F" w:rsidRDefault="00AF772F">
            <w:pPr>
              <w:rPr>
                <w:rFonts w:eastAsia="SimSun"/>
                <w:color w:val="231F2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311B40">
              <w:rPr>
                <w:sz w:val="24"/>
                <w:szCs w:val="24"/>
              </w:rPr>
              <w:t>1000ml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300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C17E9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</w:t>
            </w:r>
          </w:p>
        </w:tc>
        <w:tc>
          <w:tcPr>
            <w:tcW w:w="3618" w:type="dxa"/>
            <w:vAlign w:val="center"/>
          </w:tcPr>
          <w:p w:rsidR="00AF772F" w:rsidRDefault="005E486F">
            <w:pPr>
              <w:widowControl/>
              <w:textAlignment w:val="center"/>
              <w:rPr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Sodium Chloride</w:t>
            </w:r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AF772F" w:rsidRDefault="00AF772F">
            <w:pPr>
              <w:widowControl/>
              <w:textAlignment w:val="center"/>
              <w:rPr>
                <w:sz w:val="24"/>
                <w:szCs w:val="24"/>
                <w:lang w:val="en-GB"/>
              </w:rPr>
            </w:pPr>
          </w:p>
          <w:p w:rsidR="00AF772F" w:rsidRDefault="005E486F">
            <w:pPr>
              <w:rPr>
                <w:rFonts w:eastAsia="SimSun"/>
                <w:color w:val="231F20"/>
                <w:lang w:val="en-GB" w:eastAsia="zh-CN" w:bidi="ar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eastAsia="SimSun"/>
                <w:color w:val="231F20"/>
                <w:lang w:eastAsia="zh-CN" w:bidi="ar"/>
              </w:rPr>
              <w:t xml:space="preserve"> </w:t>
            </w:r>
            <w:r>
              <w:rPr>
                <w:rFonts w:eastAsia="SimSun"/>
                <w:color w:val="231F20"/>
                <w:lang w:val="en-GB" w:eastAsia="zh-CN" w:bidi="ar"/>
              </w:rPr>
              <w:t>Normal saline-0.</w:t>
            </w:r>
            <w:r w:rsidR="00536586">
              <w:rPr>
                <w:rFonts w:eastAsia="SimSun"/>
                <w:color w:val="231F20"/>
                <w:lang w:val="en-GB" w:eastAsia="zh-CN" w:bidi="ar"/>
              </w:rPr>
              <w:t>00</w:t>
            </w:r>
            <w:r>
              <w:rPr>
                <w:rFonts w:eastAsia="SimSun"/>
                <w:color w:val="231F20"/>
                <w:lang w:val="en-GB" w:eastAsia="zh-CN" w:bidi="ar"/>
              </w:rPr>
              <w:t>9 intravenous infusion</w:t>
            </w:r>
            <w:r w:rsidR="00536586">
              <w:rPr>
                <w:rFonts w:eastAsia="SimSun"/>
                <w:color w:val="231F20"/>
                <w:lang w:val="en-GB" w:eastAsia="zh-CN" w:bidi="ar"/>
              </w:rPr>
              <w:t xml:space="preserve"> giving set</w:t>
            </w:r>
          </w:p>
          <w:p w:rsidR="00AF772F" w:rsidRDefault="00AF772F">
            <w:pPr>
              <w:rPr>
                <w:rFonts w:eastAsia="SimSun"/>
                <w:color w:val="231F2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311B40">
              <w:rPr>
                <w:sz w:val="24"/>
                <w:szCs w:val="24"/>
              </w:rPr>
              <w:t>1000ml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123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C17E9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21</w:t>
            </w:r>
          </w:p>
        </w:tc>
        <w:tc>
          <w:tcPr>
            <w:tcW w:w="3618" w:type="dxa"/>
            <w:vAlign w:val="center"/>
          </w:tcPr>
          <w:p w:rsidR="00AF772F" w:rsidRDefault="005E486F">
            <w:pPr>
              <w:widowControl/>
              <w:textAlignment w:val="center"/>
              <w:rPr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Glove</w:t>
            </w:r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AF772F" w:rsidRDefault="005E486F">
            <w:pPr>
              <w:rPr>
                <w:rFonts w:eastAsia="SimSun"/>
                <w:color w:val="231F20"/>
                <w:lang w:val="en-GB" w:eastAsia="zh-CN" w:bidi="ar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Fonts w:eastAsia="SimSun"/>
                <w:color w:val="231F20"/>
                <w:lang w:val="en-GB" w:eastAsia="zh-CN" w:bidi="ar"/>
              </w:rPr>
              <w:t>Disposable</w:t>
            </w:r>
          </w:p>
          <w:p w:rsidR="00AF772F" w:rsidRDefault="00AF772F">
            <w:pPr>
              <w:rPr>
                <w:rFonts w:eastAsia="SimSun"/>
                <w:color w:val="231F2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50 pairs </w:t>
            </w:r>
            <w:r w:rsidR="00156879">
              <w:rPr>
                <w:sz w:val="24"/>
                <w:szCs w:val="24"/>
              </w:rPr>
              <w:t xml:space="preserve"> 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30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C17E9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22</w:t>
            </w:r>
          </w:p>
        </w:tc>
        <w:tc>
          <w:tcPr>
            <w:tcW w:w="3618" w:type="dxa"/>
            <w:vAlign w:val="center"/>
          </w:tcPr>
          <w:p w:rsidR="00AF772F" w:rsidRDefault="005E486F">
            <w:pPr>
              <w:widowControl/>
              <w:textAlignment w:val="center"/>
              <w:rPr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ORS</w:t>
            </w:r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AF772F" w:rsidRDefault="005E486F">
            <w:pPr>
              <w:rPr>
                <w:rFonts w:eastAsia="SimSun"/>
                <w:color w:val="231F20"/>
                <w:lang w:val="en-GB" w:eastAsia="zh-CN" w:bidi="ar"/>
              </w:rPr>
            </w:pPr>
            <w:r>
              <w:rPr>
                <w:sz w:val="24"/>
                <w:szCs w:val="24"/>
              </w:rPr>
              <w:t xml:space="preserve">Specification: </w:t>
            </w:r>
          </w:p>
          <w:p w:rsidR="00AF772F" w:rsidRDefault="00AF772F">
            <w:pPr>
              <w:rPr>
                <w:rFonts w:eastAsia="SimSun"/>
                <w:color w:val="231F2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>
              <w:rPr>
                <w:sz w:val="24"/>
                <w:szCs w:val="24"/>
              </w:rPr>
              <w:t>sacchet</w:t>
            </w:r>
            <w:proofErr w:type="spellEnd"/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1000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529"/>
        </w:trPr>
        <w:tc>
          <w:tcPr>
            <w:tcW w:w="1119" w:type="dxa"/>
            <w:vAlign w:val="center"/>
          </w:tcPr>
          <w:p w:rsidR="00AF772F" w:rsidRDefault="00C17E9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23</w:t>
            </w:r>
          </w:p>
        </w:tc>
        <w:tc>
          <w:tcPr>
            <w:tcW w:w="3618" w:type="dxa"/>
            <w:vAlign w:val="center"/>
          </w:tcPr>
          <w:p w:rsidR="00AF772F" w:rsidRDefault="005E486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Chlorine</w:t>
            </w:r>
          </w:p>
          <w:p w:rsidR="00AF772F" w:rsidRDefault="005E486F">
            <w:pPr>
              <w:rPr>
                <w:rFonts w:eastAsia="SimSun"/>
                <w:color w:val="231F20"/>
                <w:lang w:val="en-GB" w:eastAsia="zh-CN" w:bidi="ar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sz w:val="24"/>
                <w:szCs w:val="24"/>
                <w:lang w:val="en-GB"/>
              </w:rPr>
              <w:t>Water Treatment Chemical</w:t>
            </w:r>
            <w:r w:rsidR="00DE5DBE">
              <w:rPr>
                <w:sz w:val="24"/>
                <w:szCs w:val="24"/>
                <w:lang w:val="en-GB"/>
              </w:rPr>
              <w:t>-167mg</w:t>
            </w:r>
          </w:p>
          <w:p w:rsidR="00AF772F" w:rsidRDefault="00AF772F">
            <w:pPr>
              <w:rPr>
                <w:rFonts w:eastAsia="SimSun"/>
                <w:color w:val="231F2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E5DBE">
              <w:rPr>
                <w:sz w:val="24"/>
                <w:szCs w:val="24"/>
              </w:rPr>
              <w:t>10x10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100</w:t>
            </w:r>
            <w:r w:rsidR="00DE5DBE">
              <w:rPr>
                <w:sz w:val="24"/>
                <w:szCs w:val="24"/>
                <w:lang w:eastAsia="en-GB"/>
              </w:rPr>
              <w:t>0</w:t>
            </w: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AF772F" w:rsidRDefault="005E486F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vAlign w:val="bottom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widowControl/>
              <w:jc w:val="both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vAlign w:val="bottom"/>
          </w:tcPr>
          <w:p w:rsidR="00AF772F" w:rsidRDefault="00AF772F">
            <w:pPr>
              <w:widowControl/>
              <w:jc w:val="right"/>
              <w:textAlignment w:val="bottom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F772F" w:rsidRDefault="00AF772F"/>
    <w:p w:rsidR="00AF772F" w:rsidRDefault="00AF772F"/>
    <w:p w:rsidR="00AF772F" w:rsidRDefault="00AF772F"/>
    <w:p w:rsidR="00AF772F" w:rsidRDefault="005E486F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t xml:space="preserve">LOT </w:t>
      </w:r>
      <w:r>
        <w:rPr>
          <w:b/>
          <w:color w:val="0070C0"/>
          <w:spacing w:val="-1"/>
          <w:w w:val="105"/>
          <w:sz w:val="28"/>
          <w:szCs w:val="28"/>
          <w:lang w:val="en-GB"/>
        </w:rPr>
        <w:t>3</w:t>
      </w:r>
      <w:r>
        <w:rPr>
          <w:b/>
          <w:color w:val="0070C0"/>
          <w:spacing w:val="-1"/>
          <w:w w:val="105"/>
          <w:sz w:val="28"/>
          <w:szCs w:val="28"/>
        </w:rPr>
        <w:t>–</w:t>
      </w:r>
      <w:r>
        <w:rPr>
          <w:b/>
          <w:color w:val="0070C0"/>
          <w:sz w:val="28"/>
          <w:szCs w:val="28"/>
        </w:rPr>
        <w:t xml:space="preserve"> Medical Equipment </w:t>
      </w:r>
    </w:p>
    <w:p w:rsidR="00AF772F" w:rsidRDefault="00AF772F">
      <w:pPr>
        <w:rPr>
          <w:b/>
          <w:spacing w:val="-1"/>
          <w:w w:val="105"/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4395"/>
        <w:gridCol w:w="4252"/>
        <w:gridCol w:w="2666"/>
        <w:gridCol w:w="2265"/>
      </w:tblGrid>
      <w:tr w:rsidR="00AF772F">
        <w:trPr>
          <w:trHeight w:val="1053"/>
        </w:trPr>
        <w:tc>
          <w:tcPr>
            <w:tcW w:w="1004" w:type="dxa"/>
            <w:shd w:val="clear" w:color="auto" w:fill="F2F2F2"/>
          </w:tcPr>
          <w:p w:rsidR="00AF772F" w:rsidRDefault="005E486F">
            <w:pPr>
              <w:pStyle w:val="TableParagraph"/>
              <w:spacing w:before="118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AF772F" w:rsidRDefault="005E486F">
            <w:pPr>
              <w:pStyle w:val="TableParagraph"/>
              <w:spacing w:before="120" w:line="247" w:lineRule="auto"/>
              <w:ind w:left="179" w:right="48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395" w:type="dxa"/>
            <w:shd w:val="clear" w:color="auto" w:fill="F2F2F2"/>
          </w:tcPr>
          <w:p w:rsidR="00AF772F" w:rsidRDefault="005E486F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AF772F" w:rsidRDefault="005E486F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252" w:type="dxa"/>
            <w:shd w:val="clear" w:color="auto" w:fill="F2F2F2"/>
          </w:tcPr>
          <w:p w:rsidR="00AF772F" w:rsidRDefault="005E486F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AF772F" w:rsidRDefault="005E486F">
            <w:pPr>
              <w:pStyle w:val="TableParagraph"/>
              <w:spacing w:before="120"/>
              <w:ind w:left="1493" w:right="1471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AF772F" w:rsidRDefault="005E486F">
            <w:pPr>
              <w:pStyle w:val="TableParagraph"/>
              <w:spacing w:before="120"/>
              <w:ind w:left="390" w:right="4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AF772F" w:rsidRDefault="005E486F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AF772F" w:rsidRDefault="005E486F">
            <w:pPr>
              <w:pStyle w:val="TableParagraph"/>
              <w:tabs>
                <w:tab w:val="left" w:pos="2275"/>
              </w:tabs>
              <w:spacing w:before="120" w:line="247" w:lineRule="auto"/>
              <w:ind w:left="149" w:right="358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AF772F" w:rsidRDefault="005E486F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AF772F" w:rsidRDefault="005E486F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AF772F">
        <w:trPr>
          <w:trHeight w:val="529"/>
        </w:trPr>
        <w:tc>
          <w:tcPr>
            <w:tcW w:w="1004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4395" w:type="dxa"/>
            <w:vAlign w:val="center"/>
          </w:tcPr>
          <w:p w:rsidR="00AF772F" w:rsidRDefault="005E486F">
            <w:pPr>
              <w:widowControl/>
              <w:textAlignment w:val="center"/>
              <w:rPr>
                <w:rStyle w:val="font31"/>
                <w:rFonts w:eastAsia="SimSun"/>
                <w:lang w:eastAsia="zh-CN" w:bidi="ar"/>
              </w:rPr>
            </w:pPr>
            <w:r>
              <w:rPr>
                <w:rStyle w:val="font31"/>
                <w:rFonts w:eastAsia="SimSun"/>
                <w:lang w:eastAsia="zh-CN" w:bidi="ar"/>
              </w:rPr>
              <w:t xml:space="preserve">Sphygmomanometer </w:t>
            </w:r>
          </w:p>
          <w:p w:rsidR="00AF772F" w:rsidRDefault="005E486F">
            <w:pPr>
              <w:widowControl/>
              <w:textAlignment w:val="center"/>
              <w:rPr>
                <w:rStyle w:val="font01"/>
                <w:rFonts w:eastAsia="SimSun"/>
                <w:lang w:eastAsia="zh-CN" w:bidi="ar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>
              <w:rPr>
                <w:rStyle w:val="font31"/>
                <w:rFonts w:eastAsia="SimSun"/>
                <w:b w:val="0"/>
                <w:bCs w:val="0"/>
                <w:lang w:eastAsia="zh-CN" w:bidi="ar"/>
              </w:rPr>
              <w:t>Digital, Adult;</w:t>
            </w:r>
            <w:r>
              <w:rPr>
                <w:rStyle w:val="font01"/>
                <w:rFonts w:eastAsia="SimSun"/>
                <w:lang w:eastAsia="zh-CN" w:bidi="ar"/>
              </w:rPr>
              <w:t xml:space="preserve"> with power display 4xAAA Batteries or Micro-USB cable, LCD display 60x64mm, Cuff pressure range:0~299 mmHg</w:t>
            </w:r>
            <w:r>
              <w:rPr>
                <w:rStyle w:val="font01"/>
                <w:rFonts w:eastAsia="SimSun"/>
                <w:lang w:eastAsia="zh-CN" w:bidi="ar"/>
              </w:rPr>
              <w:br/>
              <w:t>Blood pressure measurement range: SYS 60-230 mmHg,</w:t>
            </w:r>
            <w:r>
              <w:rPr>
                <w:rStyle w:val="font01"/>
                <w:rFonts w:eastAsia="SimSun"/>
                <w:lang w:eastAsia="zh-CN" w:bidi="ar"/>
              </w:rPr>
              <w:br/>
              <w:t>DIA 40-130 mmHg</w:t>
            </w:r>
            <w:r>
              <w:rPr>
                <w:rStyle w:val="font01"/>
                <w:rFonts w:eastAsia="SimSun"/>
                <w:lang w:eastAsia="zh-CN" w:bidi="ar"/>
              </w:rPr>
              <w:br/>
              <w:t>Pulse measurement range: 40~199 beat/min, Cuff type 22-42cm or 22-32cm (optional), Dimensions 100x129x45mm, Type BF applied part and IP21</w:t>
            </w:r>
          </w:p>
          <w:p w:rsidR="00AF772F" w:rsidRDefault="00AF772F">
            <w:pPr>
              <w:widowControl/>
              <w:textAlignment w:val="center"/>
              <w:rPr>
                <w:rStyle w:val="font01"/>
                <w:rFonts w:eastAsia="SimSun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AF772F" w:rsidRDefault="005E486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</w:t>
            </w:r>
            <w:r w:rsidR="00DE5DBE">
              <w:rPr>
                <w:sz w:val="24"/>
                <w:szCs w:val="24"/>
                <w:lang w:eastAsia="en-GB"/>
              </w:rPr>
              <w:t>0</w:t>
            </w:r>
          </w:p>
          <w:p w:rsidR="00AF772F" w:rsidRDefault="005E486F">
            <w:pPr>
              <w:widowControl/>
              <w:textAlignment w:val="center"/>
              <w:rPr>
                <w:rStyle w:val="font01"/>
                <w:rFonts w:eastAsia="SimSun"/>
                <w:lang w:eastAsia="zh-CN" w:bidi="ar"/>
              </w:rPr>
            </w:pPr>
            <w:r>
              <w:rPr>
                <w:sz w:val="24"/>
                <w:szCs w:val="24"/>
              </w:rPr>
              <w:lastRenderedPageBreak/>
              <w:t>Delivery: CUAMM Addis Ababa</w:t>
            </w:r>
          </w:p>
        </w:tc>
        <w:tc>
          <w:tcPr>
            <w:tcW w:w="4252" w:type="dxa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Specification</w:t>
            </w:r>
            <w:r>
              <w:rPr>
                <w:sz w:val="24"/>
                <w:szCs w:val="24"/>
              </w:rPr>
              <w:t xml:space="preserve">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1469"/>
        </w:trPr>
        <w:tc>
          <w:tcPr>
            <w:tcW w:w="1004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4395" w:type="dxa"/>
            <w:vAlign w:val="center"/>
          </w:tcPr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Examination bed; Size: 1920x740x380 mm</w:t>
            </w:r>
            <w:r>
              <w:rPr>
                <w:rFonts w:eastAsia="SimSun"/>
                <w:color w:val="000000"/>
                <w:lang w:eastAsia="zh-CN" w:bidi="ar"/>
              </w:rPr>
              <w:br/>
              <w:t>Back section: 695 × 620 mm</w:t>
            </w:r>
            <w:r>
              <w:rPr>
                <w:rFonts w:eastAsia="SimSun"/>
                <w:color w:val="000000"/>
                <w:lang w:eastAsia="zh-CN" w:bidi="ar"/>
              </w:rPr>
              <w:br/>
              <w:t>Backrest and Knee rest movement on ratchet, Framework made of Stainless Steel.</w:t>
            </w:r>
            <w:r>
              <w:rPr>
                <w:rFonts w:eastAsia="SimSun"/>
                <w:color w:val="000000"/>
                <w:lang w:eastAsia="zh-CN" w:bidi="ar"/>
              </w:rPr>
              <w:br/>
              <w:t>Mounted on protective Stumps, Freight saving knock-down construction, Pretreated and powder coated</w:t>
            </w: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AF772F" w:rsidRDefault="005E486F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</w:t>
            </w:r>
          </w:p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252" w:type="dxa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Specification</w:t>
            </w:r>
            <w:r>
              <w:rPr>
                <w:sz w:val="24"/>
                <w:szCs w:val="24"/>
              </w:rPr>
              <w:t xml:space="preserve">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1469"/>
        </w:trPr>
        <w:tc>
          <w:tcPr>
            <w:tcW w:w="1004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4395" w:type="dxa"/>
            <w:vAlign w:val="center"/>
          </w:tcPr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Operating table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  <w:t>operating table, multiple sections, hydraulic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  <w:t xml:space="preserve">General purpose operating table, </w:t>
            </w:r>
            <w:proofErr w:type="gramStart"/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4</w:t>
            </w:r>
            <w:proofErr w:type="gramEnd"/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 sections.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  <w:t>Mobile stainless steel base on castors with central brake.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  <w:t>Base is fit with earth connection, Manual operated auto-locking gear mechanisms and crank handles.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  <w:t>Radiolucent table top with integrated standard size x-ray cassette channels.                                                       All sections fit with mattress, detachable for easy cleaning.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  <w:t xml:space="preserve">Mattresses are integrated </w:t>
            </w:r>
            <w:proofErr w:type="spellStart"/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moulded</w:t>
            </w:r>
            <w:proofErr w:type="spellEnd"/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, core and surface joined.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  <w:t>Adjustable to all essential positions.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  <w:t>Height adjustable with foot-pedal via hydraulic lever system.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  <w:t>Factory filled hydraulic oil.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  <w:t>Three sections adjustable via manual crank: back, pelvic, legs.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  <w:t>Independent adjustable head section: approx. +20 to -90 degrees.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  <w:t>Head and legs sections can be removed.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  <w:t>Trendelenburg and reverse Trendelenburg: at least 25 degrees.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  <w:t>Lateral tilting, both sides: approx. 20 degrees.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  <w:t>Accessories on both sides clamp on standard stainless steel medical rail.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br/>
              <w:t>When elevated and fully extended, all sections align to perfectly flat surface.</w:t>
            </w: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AF772F" w:rsidRDefault="005E486F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</w:t>
            </w:r>
          </w:p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sz w:val="24"/>
                <w:szCs w:val="24"/>
              </w:rPr>
              <w:lastRenderedPageBreak/>
              <w:t>Delivery: CUAMM Addis Ababa</w:t>
            </w:r>
          </w:p>
        </w:tc>
        <w:tc>
          <w:tcPr>
            <w:tcW w:w="4252" w:type="dxa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Specification</w:t>
            </w:r>
            <w:r>
              <w:rPr>
                <w:sz w:val="24"/>
                <w:szCs w:val="24"/>
              </w:rPr>
              <w:t xml:space="preserve">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1469"/>
        </w:trPr>
        <w:tc>
          <w:tcPr>
            <w:tcW w:w="1004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4395" w:type="dxa"/>
            <w:vAlign w:val="center"/>
          </w:tcPr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Blood Collecting  Bag CPDA1 Anticoagulant Quadruple - 450ml</w:t>
            </w:r>
            <w:r>
              <w:rPr>
                <w:rFonts w:eastAsia="SimSun"/>
                <w:color w:val="000000"/>
                <w:lang w:eastAsia="zh-CN" w:bidi="ar"/>
              </w:rPr>
              <w:br/>
              <w:t>Technical Specifications</w:t>
            </w:r>
            <w:r>
              <w:rPr>
                <w:rFonts w:eastAsia="SimSun"/>
                <w:color w:val="000000"/>
                <w:lang w:eastAsia="zh-CN" w:bidi="ar"/>
              </w:rPr>
              <w:br/>
              <w:t>Single blood bag</w:t>
            </w:r>
            <w:r>
              <w:rPr>
                <w:rFonts w:eastAsia="SimSun"/>
                <w:color w:val="000000"/>
                <w:lang w:eastAsia="zh-CN" w:bidi="ar"/>
              </w:rPr>
              <w:br/>
              <w:t>Capacity: 250ml, Additive: CPDA-1, Fit with 16 G needle, With in-line closure device</w:t>
            </w:r>
            <w:r>
              <w:rPr>
                <w:rFonts w:eastAsia="SimSun"/>
                <w:color w:val="000000"/>
                <w:lang w:eastAsia="zh-CN" w:bidi="ar"/>
              </w:rPr>
              <w:br/>
              <w:t>Provided with writable label, Box of 100 blood bags and d bag, double,450ml</w:t>
            </w: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AF772F" w:rsidRDefault="005E486F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</w:t>
            </w:r>
          </w:p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252" w:type="dxa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Specification</w:t>
            </w:r>
            <w:r>
              <w:rPr>
                <w:sz w:val="24"/>
                <w:szCs w:val="24"/>
              </w:rPr>
              <w:t xml:space="preserve">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1469"/>
        </w:trPr>
        <w:tc>
          <w:tcPr>
            <w:tcW w:w="1004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4395" w:type="dxa"/>
            <w:vAlign w:val="center"/>
          </w:tcPr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Otoscope, handheld set. A hand held diagnostic set for examination of the eyes, ears and throat.</w:t>
            </w: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AF772F" w:rsidRDefault="005E486F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17</w:t>
            </w:r>
          </w:p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252" w:type="dxa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Specification</w:t>
            </w:r>
            <w:r>
              <w:rPr>
                <w:sz w:val="24"/>
                <w:szCs w:val="24"/>
              </w:rPr>
              <w:t xml:space="preserve">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1469"/>
        </w:trPr>
        <w:tc>
          <w:tcPr>
            <w:tcW w:w="1004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4395" w:type="dxa"/>
            <w:vAlign w:val="center"/>
          </w:tcPr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Stethoscope has stainless steel, or chromed brass, double-bell chest piece (dual-use adult and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paediatric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auscultation).</w:t>
            </w:r>
            <w:r>
              <w:rPr>
                <w:rFonts w:eastAsia="SimSun"/>
                <w:color w:val="000000"/>
                <w:lang w:eastAsia="zh-CN" w:bidi="ar"/>
              </w:rPr>
              <w:br/>
              <w:t xml:space="preserve"> </w:t>
            </w: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AF772F" w:rsidRDefault="005E486F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</w:t>
            </w:r>
            <w:r w:rsidR="00DE5DBE">
              <w:rPr>
                <w:sz w:val="24"/>
                <w:szCs w:val="24"/>
                <w:lang w:val="en-GB" w:eastAsia="en-GB"/>
              </w:rPr>
              <w:t>6</w:t>
            </w:r>
          </w:p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252" w:type="dxa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Specification</w:t>
            </w:r>
            <w:r>
              <w:rPr>
                <w:sz w:val="24"/>
                <w:szCs w:val="24"/>
              </w:rPr>
              <w:t xml:space="preserve">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1469"/>
        </w:trPr>
        <w:tc>
          <w:tcPr>
            <w:tcW w:w="1004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lastRenderedPageBreak/>
              <w:t>7</w:t>
            </w:r>
          </w:p>
        </w:tc>
        <w:tc>
          <w:tcPr>
            <w:tcW w:w="4395" w:type="dxa"/>
            <w:vAlign w:val="center"/>
          </w:tcPr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Multi - functioning Minor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operaion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 set </w:t>
            </w: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AF772F" w:rsidRDefault="005E486F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</w:t>
            </w:r>
          </w:p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252" w:type="dxa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Specification</w:t>
            </w:r>
            <w:r>
              <w:rPr>
                <w:sz w:val="24"/>
                <w:szCs w:val="24"/>
              </w:rPr>
              <w:t xml:space="preserve">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1469"/>
        </w:trPr>
        <w:tc>
          <w:tcPr>
            <w:tcW w:w="1004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8</w:t>
            </w:r>
          </w:p>
        </w:tc>
        <w:tc>
          <w:tcPr>
            <w:tcW w:w="4395" w:type="dxa"/>
            <w:vAlign w:val="center"/>
          </w:tcPr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Probe cleaner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mindray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(model: 35C50EA) ultrasound transducer </w:t>
            </w: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AF772F" w:rsidRDefault="005E486F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</w:t>
            </w:r>
          </w:p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252" w:type="dxa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Specification</w:t>
            </w:r>
            <w:r>
              <w:rPr>
                <w:sz w:val="24"/>
                <w:szCs w:val="24"/>
              </w:rPr>
              <w:t xml:space="preserve"> offered:</w:t>
            </w:r>
          </w:p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1469"/>
        </w:trPr>
        <w:tc>
          <w:tcPr>
            <w:tcW w:w="1004" w:type="dxa"/>
            <w:vAlign w:val="center"/>
          </w:tcPr>
          <w:p w:rsidR="00AF772F" w:rsidRDefault="005E486F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9</w:t>
            </w:r>
          </w:p>
        </w:tc>
        <w:tc>
          <w:tcPr>
            <w:tcW w:w="4395" w:type="dxa"/>
            <w:vAlign w:val="center"/>
          </w:tcPr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Hemocue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8</w:t>
            </w:r>
            <w:r w:rsidR="00C17E9F">
              <w:rPr>
                <w:rFonts w:eastAsia="SimSun"/>
                <w:color w:val="000000"/>
                <w:lang w:eastAsia="zh-CN" w:bidi="ar"/>
              </w:rPr>
              <w:t xml:space="preserve">01 </w:t>
            </w:r>
            <w:proofErr w:type="spellStart"/>
            <w:r w:rsidR="00C17E9F">
              <w:rPr>
                <w:rFonts w:eastAsia="SimSun"/>
                <w:color w:val="000000"/>
                <w:lang w:eastAsia="zh-CN" w:bidi="ar"/>
              </w:rPr>
              <w:t>Hb</w:t>
            </w:r>
            <w:proofErr w:type="spellEnd"/>
            <w:r w:rsidR="00C17E9F">
              <w:rPr>
                <w:rFonts w:eastAsia="SimSun"/>
                <w:color w:val="000000"/>
                <w:lang w:eastAsia="zh-CN" w:bidi="ar"/>
              </w:rPr>
              <w:t xml:space="preserve"> analyzer</w:t>
            </w: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AF772F" w:rsidRDefault="00DE5DBE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4</w:t>
            </w:r>
          </w:p>
          <w:p w:rsidR="00AF772F" w:rsidRDefault="005E486F">
            <w:pPr>
              <w:widowControl/>
              <w:textAlignment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4252" w:type="dxa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Specification</w:t>
            </w:r>
            <w:r>
              <w:rPr>
                <w:sz w:val="24"/>
                <w:szCs w:val="24"/>
              </w:rPr>
              <w:t xml:space="preserve"> offered:</w:t>
            </w: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7E9F">
        <w:trPr>
          <w:trHeight w:val="1469"/>
        </w:trPr>
        <w:tc>
          <w:tcPr>
            <w:tcW w:w="1004" w:type="dxa"/>
            <w:vAlign w:val="center"/>
          </w:tcPr>
          <w:p w:rsidR="00C17E9F" w:rsidRDefault="00C17E9F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10</w:t>
            </w:r>
          </w:p>
        </w:tc>
        <w:tc>
          <w:tcPr>
            <w:tcW w:w="4395" w:type="dxa"/>
            <w:vAlign w:val="center"/>
          </w:tcPr>
          <w:p w:rsidR="00C17E9F" w:rsidRDefault="00C17E9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proofErr w:type="spellStart"/>
            <w:r>
              <w:rPr>
                <w:rFonts w:eastAsia="SimSun"/>
                <w:color w:val="000000"/>
                <w:lang w:eastAsia="zh-CN" w:bidi="ar"/>
              </w:rPr>
              <w:t>Microcuvette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for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Hb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801 analyzer</w:t>
            </w:r>
          </w:p>
          <w:p w:rsidR="00C17E9F" w:rsidRDefault="00C17E9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C17E9F" w:rsidRDefault="00C17E9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C17E9F" w:rsidRDefault="00C17E9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Unit: strips</w:t>
            </w:r>
          </w:p>
          <w:p w:rsidR="00C17E9F" w:rsidRDefault="00C17E9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Quantity: 300</w:t>
            </w:r>
          </w:p>
          <w:p w:rsidR="00C17E9F" w:rsidRPr="00C17E9F" w:rsidRDefault="00C17E9F" w:rsidP="00C17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C17E9F" w:rsidRDefault="00C17E9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252" w:type="dxa"/>
          </w:tcPr>
          <w:p w:rsidR="00C17E9F" w:rsidRDefault="00C17E9F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666" w:type="dxa"/>
          </w:tcPr>
          <w:p w:rsidR="00C17E9F" w:rsidRDefault="00C17E9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C17E9F" w:rsidRDefault="00C17E9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772F">
        <w:trPr>
          <w:trHeight w:val="1469"/>
        </w:trPr>
        <w:tc>
          <w:tcPr>
            <w:tcW w:w="1004" w:type="dxa"/>
            <w:vAlign w:val="center"/>
          </w:tcPr>
          <w:p w:rsidR="00AF772F" w:rsidRDefault="00C17E9F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11</w:t>
            </w:r>
          </w:p>
        </w:tc>
        <w:tc>
          <w:tcPr>
            <w:tcW w:w="4395" w:type="dxa"/>
            <w:vAlign w:val="center"/>
          </w:tcPr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Ambo bag for neonate and Adult </w:t>
            </w: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AF772F" w:rsidRDefault="00AF772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AF772F" w:rsidRDefault="005E4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AF772F" w:rsidRDefault="00DE5DBE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</w:t>
            </w:r>
          </w:p>
          <w:p w:rsidR="00AF772F" w:rsidRDefault="005E486F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252" w:type="dxa"/>
          </w:tcPr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Specification</w:t>
            </w:r>
            <w:r>
              <w:rPr>
                <w:sz w:val="24"/>
                <w:szCs w:val="24"/>
              </w:rPr>
              <w:t xml:space="preserve"> offered:</w:t>
            </w: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AF7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F772F" w:rsidRDefault="005E486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AF772F" w:rsidRDefault="005E48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AF772F" w:rsidRDefault="00AF772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F772F" w:rsidRDefault="00AF772F">
      <w:pPr>
        <w:rPr>
          <w:b/>
          <w:spacing w:val="-1"/>
          <w:w w:val="105"/>
          <w:sz w:val="28"/>
          <w:szCs w:val="28"/>
        </w:rPr>
      </w:pPr>
    </w:p>
    <w:sectPr w:rsidR="00AF772F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612" w:rsidRDefault="00796612">
      <w:r>
        <w:separator/>
      </w:r>
    </w:p>
  </w:endnote>
  <w:endnote w:type="continuationSeparator" w:id="0">
    <w:p w:rsidR="00796612" w:rsidRDefault="0079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altName w:val="Times New Roman"/>
    <w:charset w:val="00"/>
    <w:family w:val="auto"/>
    <w:pitch w:val="default"/>
    <w:sig w:usb0="00000001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5E486F" w:rsidRDefault="005E486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0E5">
          <w:rPr>
            <w:noProof/>
          </w:rPr>
          <w:t>14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5E486F" w:rsidRDefault="005E486F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612" w:rsidRDefault="00796612">
      <w:r>
        <w:separator/>
      </w:r>
    </w:p>
  </w:footnote>
  <w:footnote w:type="continuationSeparator" w:id="0">
    <w:p w:rsidR="00796612" w:rsidRDefault="00796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582BF"/>
    <w:multiLevelType w:val="singleLevel"/>
    <w:tmpl w:val="10C582B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95A58"/>
    <w:rsid w:val="000B3C0E"/>
    <w:rsid w:val="000B5BAD"/>
    <w:rsid w:val="000B64B8"/>
    <w:rsid w:val="000C206A"/>
    <w:rsid w:val="000D18D4"/>
    <w:rsid w:val="000E1E89"/>
    <w:rsid w:val="000E70FA"/>
    <w:rsid w:val="000F56BF"/>
    <w:rsid w:val="001020DB"/>
    <w:rsid w:val="001079BA"/>
    <w:rsid w:val="00113694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56879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B2503"/>
    <w:rsid w:val="002B3913"/>
    <w:rsid w:val="002B43C6"/>
    <w:rsid w:val="002C2C79"/>
    <w:rsid w:val="002C3226"/>
    <w:rsid w:val="002D0407"/>
    <w:rsid w:val="002D7A11"/>
    <w:rsid w:val="002F336F"/>
    <w:rsid w:val="002F44E1"/>
    <w:rsid w:val="002F52C0"/>
    <w:rsid w:val="00302621"/>
    <w:rsid w:val="003072BE"/>
    <w:rsid w:val="00311B40"/>
    <w:rsid w:val="00314EAA"/>
    <w:rsid w:val="00315CC8"/>
    <w:rsid w:val="003207E1"/>
    <w:rsid w:val="00330786"/>
    <w:rsid w:val="00347C0F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3F23C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36586"/>
    <w:rsid w:val="0055133E"/>
    <w:rsid w:val="005567D4"/>
    <w:rsid w:val="00557197"/>
    <w:rsid w:val="00562F36"/>
    <w:rsid w:val="005636EF"/>
    <w:rsid w:val="00563E7F"/>
    <w:rsid w:val="005659BF"/>
    <w:rsid w:val="00573CB8"/>
    <w:rsid w:val="0058044A"/>
    <w:rsid w:val="00592FD2"/>
    <w:rsid w:val="005940F9"/>
    <w:rsid w:val="005B353A"/>
    <w:rsid w:val="005C0188"/>
    <w:rsid w:val="005D48BB"/>
    <w:rsid w:val="005D6DF1"/>
    <w:rsid w:val="005E1F8A"/>
    <w:rsid w:val="005E441E"/>
    <w:rsid w:val="005E486F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5511"/>
    <w:rsid w:val="0068757F"/>
    <w:rsid w:val="006B0815"/>
    <w:rsid w:val="006C4C53"/>
    <w:rsid w:val="006C5E43"/>
    <w:rsid w:val="006C74F7"/>
    <w:rsid w:val="006D3820"/>
    <w:rsid w:val="006D4893"/>
    <w:rsid w:val="006E59B2"/>
    <w:rsid w:val="00704EAE"/>
    <w:rsid w:val="007261CD"/>
    <w:rsid w:val="00731130"/>
    <w:rsid w:val="00733EE9"/>
    <w:rsid w:val="007546A9"/>
    <w:rsid w:val="00760EDA"/>
    <w:rsid w:val="00765177"/>
    <w:rsid w:val="0076769D"/>
    <w:rsid w:val="00780B1C"/>
    <w:rsid w:val="00794381"/>
    <w:rsid w:val="00796612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35C63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4F22"/>
    <w:rsid w:val="008C025F"/>
    <w:rsid w:val="008C0FF0"/>
    <w:rsid w:val="008C6A82"/>
    <w:rsid w:val="008C7B7D"/>
    <w:rsid w:val="008D001C"/>
    <w:rsid w:val="008D0405"/>
    <w:rsid w:val="008D1BA6"/>
    <w:rsid w:val="008D6677"/>
    <w:rsid w:val="008E05E2"/>
    <w:rsid w:val="008E340B"/>
    <w:rsid w:val="008E7506"/>
    <w:rsid w:val="008F2226"/>
    <w:rsid w:val="008F75F7"/>
    <w:rsid w:val="00911EC6"/>
    <w:rsid w:val="009133EC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3188"/>
    <w:rsid w:val="00984D0B"/>
    <w:rsid w:val="00986336"/>
    <w:rsid w:val="009910E5"/>
    <w:rsid w:val="00994E74"/>
    <w:rsid w:val="00997A32"/>
    <w:rsid w:val="009B2B69"/>
    <w:rsid w:val="009C0450"/>
    <w:rsid w:val="009C35BE"/>
    <w:rsid w:val="009C7B24"/>
    <w:rsid w:val="009D2B4F"/>
    <w:rsid w:val="009D4003"/>
    <w:rsid w:val="009E5B9B"/>
    <w:rsid w:val="009E6C22"/>
    <w:rsid w:val="009E6D93"/>
    <w:rsid w:val="009E768B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B0BF8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AF772F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17E9F"/>
    <w:rsid w:val="00C20436"/>
    <w:rsid w:val="00C21AF0"/>
    <w:rsid w:val="00C25EEA"/>
    <w:rsid w:val="00C401CA"/>
    <w:rsid w:val="00C443B6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20BCE"/>
    <w:rsid w:val="00D25C56"/>
    <w:rsid w:val="00D25F6E"/>
    <w:rsid w:val="00D26173"/>
    <w:rsid w:val="00D30179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5DBE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22A3"/>
    <w:rsid w:val="00EC3021"/>
    <w:rsid w:val="00EC458F"/>
    <w:rsid w:val="00EC4675"/>
    <w:rsid w:val="00EC6E9D"/>
    <w:rsid w:val="00EC7365"/>
    <w:rsid w:val="00ED0FAB"/>
    <w:rsid w:val="00ED1325"/>
    <w:rsid w:val="00ED43F8"/>
    <w:rsid w:val="00EE0367"/>
    <w:rsid w:val="00EE5C57"/>
    <w:rsid w:val="00F03EA2"/>
    <w:rsid w:val="00F05DC9"/>
    <w:rsid w:val="00F10D39"/>
    <w:rsid w:val="00F23192"/>
    <w:rsid w:val="00F36495"/>
    <w:rsid w:val="00F50182"/>
    <w:rsid w:val="00F513EE"/>
    <w:rsid w:val="00F55233"/>
    <w:rsid w:val="00F60835"/>
    <w:rsid w:val="00F60CDA"/>
    <w:rsid w:val="00F703D8"/>
    <w:rsid w:val="00F70502"/>
    <w:rsid w:val="00F71EF6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A51A7"/>
    <w:rsid w:val="00FA56AE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2901488"/>
    <w:rsid w:val="048E76AD"/>
    <w:rsid w:val="06105448"/>
    <w:rsid w:val="08E97AAB"/>
    <w:rsid w:val="0B0C0351"/>
    <w:rsid w:val="0DEC12FB"/>
    <w:rsid w:val="0E386D0E"/>
    <w:rsid w:val="0E3F056D"/>
    <w:rsid w:val="13214BBC"/>
    <w:rsid w:val="138C34D7"/>
    <w:rsid w:val="17993CEF"/>
    <w:rsid w:val="1C4353EA"/>
    <w:rsid w:val="1DE052C6"/>
    <w:rsid w:val="20E46B56"/>
    <w:rsid w:val="22870699"/>
    <w:rsid w:val="28F23A67"/>
    <w:rsid w:val="323507EE"/>
    <w:rsid w:val="376C0D7B"/>
    <w:rsid w:val="3A3C79C6"/>
    <w:rsid w:val="3B3836C7"/>
    <w:rsid w:val="41EE552F"/>
    <w:rsid w:val="4CAC7C7E"/>
    <w:rsid w:val="52B567CC"/>
    <w:rsid w:val="5CC83F63"/>
    <w:rsid w:val="5D910561"/>
    <w:rsid w:val="5EFA4FE0"/>
    <w:rsid w:val="5F131F28"/>
    <w:rsid w:val="5FBE7F38"/>
    <w:rsid w:val="6318684D"/>
    <w:rsid w:val="647833D8"/>
    <w:rsid w:val="6A752434"/>
    <w:rsid w:val="6C6C35D2"/>
    <w:rsid w:val="6D164B93"/>
    <w:rsid w:val="6E927CF6"/>
    <w:rsid w:val="7AF52EC8"/>
    <w:rsid w:val="7DF51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41DEBF-329C-4C8B-97C9-F74E4C7D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font31">
    <w:name w:val="font31"/>
    <w:rPr>
      <w:rFonts w:ascii="Calibri" w:hAnsi="Calibri" w:cs="Calibri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rPr>
      <w:rFonts w:ascii="Calibri" w:hAnsi="Calibri" w:cs="Calibri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D0FF6-A5F1-4E87-9A6A-2CEFC7FF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Astarekegn</cp:lastModifiedBy>
  <cp:revision>21</cp:revision>
  <dcterms:created xsi:type="dcterms:W3CDTF">2023-10-30T08:25:00Z</dcterms:created>
  <dcterms:modified xsi:type="dcterms:W3CDTF">2023-12-13T15:16:00Z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2057-12.2.0.13306</vt:lpwstr>
  </property>
  <property fmtid="{D5CDD505-2E9C-101B-9397-08002B2CF9AE}" pid="7" name="ICV">
    <vt:lpwstr>9F08A7FBF220405C9C7C725DCEF2A577_12</vt:lpwstr>
  </property>
</Properties>
</file>