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579" w:rsidRDefault="00643437">
      <w:pPr>
        <w:jc w:val="both"/>
        <w:rPr>
          <w:b/>
          <w:bCs/>
          <w:sz w:val="24"/>
          <w:szCs w:val="24"/>
        </w:rPr>
      </w:pPr>
      <w:bookmarkStart w:id="0" w:name="_GoBack"/>
      <w:bookmarkEnd w:id="0"/>
      <w:r>
        <w:rPr>
          <w:b/>
          <w:bCs/>
          <w:i/>
          <w:iCs/>
          <w:sz w:val="24"/>
          <w:szCs w:val="24"/>
        </w:rPr>
        <w:t xml:space="preserve">ANNEX II: </w:t>
      </w:r>
      <w:r>
        <w:rPr>
          <w:b/>
          <w:bCs/>
          <w:sz w:val="24"/>
          <w:szCs w:val="24"/>
        </w:rPr>
        <w:t>FINANCIAL OFFER</w:t>
      </w:r>
    </w:p>
    <w:p w:rsidR="00C31579" w:rsidRDefault="00C31579">
      <w:pPr>
        <w:jc w:val="both"/>
        <w:rPr>
          <w:b/>
          <w:bCs/>
          <w:sz w:val="24"/>
          <w:szCs w:val="24"/>
        </w:rPr>
      </w:pPr>
    </w:p>
    <w:p w:rsidR="00C31579" w:rsidRDefault="00643437">
      <w:pPr>
        <w:tabs>
          <w:tab w:val="left" w:pos="13611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Contract title: Supply of Essential Medicines, Medical Supplies, Medical Equipment and Blood Bank Equipment for CUAMM Supported Health Facilities and Mobile Health and Nutrition Teams</w:t>
      </w:r>
      <w:r>
        <w:rPr>
          <w:sz w:val="24"/>
          <w:szCs w:val="24"/>
        </w:rPr>
        <w:tab/>
      </w:r>
    </w:p>
    <w:p w:rsidR="00C31579" w:rsidRDefault="00C31579">
      <w:pPr>
        <w:jc w:val="both"/>
        <w:rPr>
          <w:b/>
          <w:bCs/>
          <w:sz w:val="24"/>
          <w:szCs w:val="24"/>
        </w:rPr>
      </w:pPr>
    </w:p>
    <w:p w:rsidR="00C31579" w:rsidRDefault="0064343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Publication reference: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:rsidR="00C31579" w:rsidRDefault="00C31579">
      <w:pPr>
        <w:spacing w:before="9"/>
        <w:rPr>
          <w:b/>
          <w:bCs/>
          <w:sz w:val="24"/>
          <w:szCs w:val="24"/>
        </w:rPr>
      </w:pPr>
    </w:p>
    <w:p w:rsidR="00C31579" w:rsidRDefault="00C31579">
      <w:pPr>
        <w:spacing w:before="9"/>
        <w:rPr>
          <w:b/>
          <w:bCs/>
          <w:sz w:val="24"/>
          <w:szCs w:val="24"/>
        </w:rPr>
      </w:pPr>
    </w:p>
    <w:p w:rsidR="00C31579" w:rsidRDefault="00643437">
      <w:pPr>
        <w:spacing w:line="246" w:lineRule="auto"/>
        <w:jc w:val="both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LOT 1–DRUG</w:t>
      </w:r>
    </w:p>
    <w:p w:rsidR="00C31579" w:rsidRDefault="00C31579">
      <w:pPr>
        <w:jc w:val="center"/>
        <w:rPr>
          <w:b/>
          <w:bCs/>
          <w:smallCaps/>
          <w:sz w:val="24"/>
          <w:szCs w:val="24"/>
        </w:rPr>
      </w:pPr>
    </w:p>
    <w:p w:rsidR="00C31579" w:rsidRDefault="00C31579">
      <w:pPr>
        <w:jc w:val="both"/>
        <w:rPr>
          <w:b/>
          <w:bCs/>
          <w:smallCaps/>
          <w:sz w:val="24"/>
          <w:szCs w:val="24"/>
        </w:rPr>
      </w:pPr>
    </w:p>
    <w:tbl>
      <w:tblPr>
        <w:tblStyle w:val="a"/>
        <w:tblW w:w="138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90"/>
        <w:gridCol w:w="6725"/>
        <w:gridCol w:w="1205"/>
        <w:gridCol w:w="2345"/>
        <w:gridCol w:w="1175"/>
        <w:gridCol w:w="1175"/>
      </w:tblGrid>
      <w:tr w:rsidR="00C31579">
        <w:trPr>
          <w:trHeight w:val="485"/>
        </w:trPr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No.</w:t>
            </w:r>
          </w:p>
        </w:tc>
        <w:tc>
          <w:tcPr>
            <w:tcW w:w="67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Item Description</w:t>
            </w:r>
          </w:p>
        </w:tc>
        <w:tc>
          <w:tcPr>
            <w:tcW w:w="12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Unit</w:t>
            </w:r>
          </w:p>
        </w:tc>
        <w:tc>
          <w:tcPr>
            <w:tcW w:w="23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Quantity</w:t>
            </w:r>
          </w:p>
        </w:tc>
        <w:tc>
          <w:tcPr>
            <w:tcW w:w="11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Adrenaline 0.1% Injection 1ml ampoule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Ampoule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2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Albendazole 400mg Tablet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10x10x1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3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Aminophylline 250mg/10ml Injection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Ampoule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250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4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Amoxicillin 250mg/5ml Oral Suspension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Bottle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800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770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5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Amoxicillin + Clavulanic Acid (125mg + 31.25mg)/5ml Oral Suspension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Bottle (100ml)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800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6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Ampicillin 500mg Injection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Vial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770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7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Azithromycin 200mg/5ml Oral Suspension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15ml Bottle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500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770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lastRenderedPageBreak/>
              <w:t>8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Azithromycin 500mg Tablet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30 Tablets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500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1070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9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Caffeine Citrate 10mg/1ml Injection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 Ampoules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50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Calcium Gluconate 100mg/ml in 10ml Injection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Vial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770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11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Cefixime 100mg/5ml Syrup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Bottle 100ml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500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770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12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Cefalexin 125mg/5ml Oral Suspension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Bottle 100ml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500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13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Cefalexin 500mg Capsule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10x10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400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14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Cefotaxime 500mg IV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Vial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15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Cefixime 400mg Tablet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10x10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400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16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Ceftazidime 1g Powder for Injection with Diluent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Vial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17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Ceftriaxone 500mg IM/IV Injection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Vial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3000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770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18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Ciprofloxacin 2mg/ml Intravenous Infusion 100ml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100ml Each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19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Cloxacillin 250mg/5ml Oral Suspension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Bottle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1070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lastRenderedPageBreak/>
              <w:t>20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Dextrose 40% 20ml Intravenous Infusion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50 Ampoules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21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Dextrose in Normal Saline (5% + 0.9%) 1000ml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12 Bags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80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22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Dexamethasone 4mg/ml in 1ml Injection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Ampoule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23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Folic Acid 5mg Tablet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10x10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24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Gentamicin 0.3% Eye/Ear Drop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Tube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500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25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Gentamicin 40mg/ml in 2ml Injection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Vial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26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Griseofulvin 250mg Tablet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10x10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480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27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Ibuprofen 100mg/5ml Oral Syrup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Bottle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400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28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Mebendazole 100mg/5ml Syrup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Bottle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300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29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Metoclopramide 5mg/5ml Syrup 60ml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Bottle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360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770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30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Metronidazole 125mg/5ml Syrup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100ml Bottle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700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770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31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Metronidazole 500mg/100ml Intravenous Infusion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100ml Each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lastRenderedPageBreak/>
              <w:t>32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Paracetamol 120mg/5ml Oral Syrup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Bottle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500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770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33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Paracetamol 125mg Suppositories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Box of 100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50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1070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34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Phenobarbitone 30mg Tablet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Box of 100 Tablets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500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1070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35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Phenytoin 50mg Tablet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Box of 100 Tablets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500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36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Ringer's Solution 1000ml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12 Bags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80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37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Salbutamol 0.1mg/dose Aerosol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Bottle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800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38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Sodium Chloride (Normal Saline) 1000ml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12 Bags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80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39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Sulfamethoxazole + Trimethoprim 200mg/40mg per 5ml Syrup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Bottle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300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40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Tetanus Antitoxin (TAT) 1,500 IU/ml Injection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Ampoule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41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Tramadol HCl 50mg Capsule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10x10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42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Tramadol HCl 50mg/ml in 2ml Injection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Ampoule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500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43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Vancomycin 1gm Injection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Vial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lastRenderedPageBreak/>
              <w:t>44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Vitamin B Complex IV/IM Injection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Ampoule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400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45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Missing Item Number in Original Source Document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N/A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N/A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770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46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Aluminum Hydroxide + Magnesium Hydroxide + Simethicone 475mg Syrup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Bottle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47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Amlodipine 5mg Tablet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10x10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880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1070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48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Aminophylline 250mg/10ml Injection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5 Ampoules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70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49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Amoxicillin 500mg Capsule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10x50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750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50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Amoxicillin 250mg/5ml Oral Suspension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Bottle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1800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770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51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Amoxicillin + Clavulanic Acid (125mg + 31.25mg)/5ml Oral Suspension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Bottle (100ml)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2100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52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Amoxicillin + Clavulanic Acid (500mg + 125mg) Film Coated Tablet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3x5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3500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53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Ampicillin 500mg Injection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Vial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2100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54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Anti-Rho (D) Immune Globulin 300mcg/2ml Injection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Ampoule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770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55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Azithromycin 200mg/5ml Oral Suspension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15ml Bottle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2100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770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lastRenderedPageBreak/>
              <w:t>56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Azithromycin 500mg Tablet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30 Tablets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2000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57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Carbamazepine 200mg Tablet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10x10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500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58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Cefixime 400mg Tablet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10x10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900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770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59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Cefalexin 125mg/5ml Oral Suspension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Bottle 100ml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1500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60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Cefalexin 500mg Capsule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10x10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800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61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Cimetidine 200mg/ml in 2ml Injection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Ampoule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800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62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Ceftazidime 1g Powder for Injection with Diluent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Vial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1300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63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Ceftriaxone 1gm IM/IV Injection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Vial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5000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64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Ciprofloxacin 0.3% Eye/Ear Drop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Tube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65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Cloxacillin 250mg/5ml Oral Suspension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Bottle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700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66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Cloxacillin Sodium 500mg Capsule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10x50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300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67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Dexamethasone 4mg/ml in 1ml Injection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Ampoule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1700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68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Dextrose 40% 20ml Intravenous Infusion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Ampoule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400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lastRenderedPageBreak/>
              <w:t>69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Dextrose in Normal Saline (5% + 0.9%) 1000ml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12 Bags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175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70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Diclofenac Sodium 50mg Tablet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10x10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71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Folic Acid 5mg Tablet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10x10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280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72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Furosemide 10mg/ml Injection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Vial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73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Gentamicin 0.3% Eye/Ear Drop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Tube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400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74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Gentamicin 40mg/ml in 2ml Injection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Vial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75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Griseofulvin 125mg/5ml Oral Suspension 100ml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Bottle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900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76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Griseofulvin 250mg Tablet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10x10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77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Haloperidol 5mg Tablet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10x10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500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78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Ibuprofen 100mg/5ml Oral Syrup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Bottle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550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79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Indomethacin 25mg Capsule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10x10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80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Metoclopramide 5mg/5ml Syrup 60ml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Bottle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650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770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81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Metronidazole 500mg/100ml Intravenous Infusion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100ml Each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3200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82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Metronidazole 250mg Tablet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10x100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lastRenderedPageBreak/>
              <w:t>83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Omeprazole 20mg Capsule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10x10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700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84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Paracetamol 120mg/5ml Oral Syrup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Bottle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1300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770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85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Paracetamol 125mg Suppositories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Box of 100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50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86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Paracetamol 500mg Tablet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10x100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500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87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Pethidine HCL 50mg/ml Injection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Ampoule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150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88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Propylthiouracil 100mg Tablet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10x10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89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Ringer's Solution 1000ml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12 Bags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280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90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Salbutamol 0.1mg/dose Aerosol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Bottle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500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91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Sodium Chloride (Normal Saline) 1000ml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12 Bags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92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Sulfamethoxazole + Trimethoprim 200mg/40mg per 5ml Syrup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Bottle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93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Suxamethonium Chloride 50mg/ml in 10ml Injection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Vial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94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Tetanus Antitoxin (TAT) 1,500 IU/ml Injection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Ampoule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95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Tramadol HCl 50mg Capsule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10x10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300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96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Tramadol HCl 50mg/ml in 2ml Injection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Ampoule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700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lastRenderedPageBreak/>
              <w:t>97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Vancomycin 1gm Injection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Vial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  <w:tr w:rsidR="00C31579">
        <w:trPr>
          <w:trHeight w:val="485"/>
        </w:trPr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98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Vitamin B Complex IV/IM Injection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Ampoule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650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1579" w:rsidRDefault="00643437">
            <w:pPr>
              <w:jc w:val="both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 </w:t>
            </w:r>
          </w:p>
        </w:tc>
      </w:tr>
    </w:tbl>
    <w:p w:rsidR="00C31579" w:rsidRDefault="00C31579">
      <w:pPr>
        <w:jc w:val="both"/>
        <w:rPr>
          <w:b/>
          <w:bCs/>
          <w:smallCaps/>
          <w:sz w:val="24"/>
          <w:szCs w:val="24"/>
        </w:rPr>
      </w:pPr>
    </w:p>
    <w:p w:rsidR="00C31579" w:rsidRDefault="00C31579">
      <w:pPr>
        <w:jc w:val="both"/>
        <w:rPr>
          <w:b/>
          <w:bCs/>
          <w:sz w:val="28"/>
          <w:szCs w:val="28"/>
        </w:rPr>
      </w:pPr>
    </w:p>
    <w:p w:rsidR="00C31579" w:rsidRDefault="00643437">
      <w:pPr>
        <w:rPr>
          <w:b/>
          <w:bCs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LOT 2–Consumables for All HFs</w:t>
      </w:r>
    </w:p>
    <w:tbl>
      <w:tblPr>
        <w:tblStyle w:val="a0"/>
        <w:tblW w:w="1481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7"/>
        <w:gridCol w:w="5903"/>
        <w:gridCol w:w="1280"/>
        <w:gridCol w:w="3942"/>
        <w:gridCol w:w="2838"/>
      </w:tblGrid>
      <w:tr w:rsidR="00C31579">
        <w:trPr>
          <w:trHeight w:val="672"/>
          <w:jc w:val="center"/>
        </w:trPr>
        <w:tc>
          <w:tcPr>
            <w:tcW w:w="847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5903" w:type="dxa"/>
            <w:vAlign w:val="center"/>
          </w:tcPr>
          <w:p w:rsidR="00C31579" w:rsidRDefault="00643437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>Item</w:t>
            </w:r>
          </w:p>
        </w:tc>
        <w:tc>
          <w:tcPr>
            <w:tcW w:w="1280" w:type="dxa"/>
            <w:vAlign w:val="center"/>
          </w:tcPr>
          <w:p w:rsidR="00C31579" w:rsidRDefault="00643437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>Quantity</w:t>
            </w:r>
          </w:p>
        </w:tc>
        <w:tc>
          <w:tcPr>
            <w:tcW w:w="3942" w:type="dxa"/>
            <w:vAlign w:val="center"/>
          </w:tcPr>
          <w:p w:rsidR="00C31579" w:rsidRDefault="00643437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>Unit PRICE with delivery [DAP]</w:t>
            </w:r>
            <w:r>
              <w:rPr>
                <w:b/>
                <w:bCs/>
                <w:sz w:val="24"/>
                <w:szCs w:val="24"/>
                <w:vertAlign w:val="superscript"/>
              </w:rPr>
              <w:footnoteReference w:id="1"/>
            </w:r>
          </w:p>
        </w:tc>
        <w:tc>
          <w:tcPr>
            <w:tcW w:w="2838" w:type="dxa"/>
            <w:vAlign w:val="center"/>
          </w:tcPr>
          <w:p w:rsidR="00C31579" w:rsidRDefault="00643437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TOTAL PRICE with delivery </w:t>
            </w:r>
          </w:p>
        </w:tc>
      </w:tr>
      <w:tr w:rsidR="00C31579">
        <w:trPr>
          <w:trHeight w:val="567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Cat Gut Chromic / Gauge 3.0 (3/0), 75cm on 25 mm ½ Round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250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567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Cat Gut Chromic / Gauge 2/0, 75cm on 30 mm ½ Circle cutting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200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567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3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Catheter Foley Siliconized Latex Three Ways / 30-50ml Balloon 18CH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1000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567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4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Catheter Foley Siliconized Latex Two Ways / 30-50ml Balloon 16CH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800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868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5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Examination Glove Latex / Non-Powdered – Medium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1200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567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6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Surgical Glove / Latex Powder-Free Sterile - No. 7.5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150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567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7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Mersilk Braided Black / Gauge 2.0 (2/0), 75cm on 26 mm ½ Cutting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100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567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pPr>
              <w:rPr>
                <w:b/>
                <w:bCs/>
              </w:rPr>
            </w:pPr>
            <w:r>
              <w:rPr>
                <w:color w:val="000000"/>
              </w:rPr>
              <w:t>Mersilk Braided Black / Gauge 3.0 (2/0), 75cm on 33 mm ½ Circle round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80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567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pPr>
              <w:rPr>
                <w:b/>
                <w:bCs/>
              </w:rPr>
            </w:pPr>
            <w:r>
              <w:rPr>
                <w:color w:val="000000"/>
              </w:rPr>
              <w:t>Naso-gastric Tube / Sterile Adult - 16CH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700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567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pPr>
              <w:rPr>
                <w:b/>
                <w:bCs/>
              </w:rPr>
            </w:pPr>
            <w:r>
              <w:rPr>
                <w:color w:val="000000"/>
              </w:rPr>
              <w:t>Naso-gastric Tube / Sterile Infant - 4CH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500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567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11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pPr>
              <w:rPr>
                <w:b/>
                <w:bCs/>
              </w:rPr>
            </w:pPr>
            <w:r>
              <w:rPr>
                <w:color w:val="000000"/>
              </w:rPr>
              <w:t>Polyglycolic Acid Absorbable Braided Violet / Gauge 2.0 (3/0) Cutting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80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567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pPr>
              <w:rPr>
                <w:b/>
                <w:bCs/>
              </w:rPr>
            </w:pPr>
            <w:r>
              <w:rPr>
                <w:color w:val="000000"/>
              </w:rPr>
              <w:t>Polyglycolic Acid Absorbable Braided Violet / Gauge 3.0 (1) round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80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567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pPr>
              <w:rPr>
                <w:b/>
                <w:bCs/>
              </w:rPr>
            </w:pPr>
            <w:r>
              <w:rPr>
                <w:color w:val="000000"/>
              </w:rPr>
              <w:t>Syringe (Disposable) / 10ml with Needle 21G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80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567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pPr>
              <w:rPr>
                <w:b/>
                <w:bCs/>
              </w:rPr>
            </w:pPr>
            <w:r>
              <w:rPr>
                <w:color w:val="000000"/>
              </w:rPr>
              <w:t>Syringe (Disposable) / 5ml with Needle 21G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80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567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pPr>
              <w:rPr>
                <w:b/>
                <w:bCs/>
              </w:rPr>
            </w:pPr>
            <w:r>
              <w:rPr>
                <w:color w:val="000000"/>
              </w:rPr>
              <w:t>Chest Tube / 28 Fr size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100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:rsidR="00C31579" w:rsidRDefault="00C31579">
      <w:pPr>
        <w:rPr>
          <w:b/>
          <w:bCs/>
          <w:sz w:val="28"/>
          <w:szCs w:val="28"/>
        </w:rPr>
      </w:pPr>
    </w:p>
    <w:p w:rsidR="00C31579" w:rsidRDefault="00C31579">
      <w:pPr>
        <w:spacing w:line="246" w:lineRule="auto"/>
        <w:ind w:left="1138" w:right="410" w:hanging="533"/>
        <w:jc w:val="both"/>
        <w:rPr>
          <w:b/>
          <w:bCs/>
          <w:color w:val="0070C0"/>
        </w:rPr>
      </w:pPr>
    </w:p>
    <w:p w:rsidR="00C31579" w:rsidRDefault="00643437">
      <w:pPr>
        <w:spacing w:line="246" w:lineRule="auto"/>
        <w:ind w:left="1138" w:right="410" w:hanging="533"/>
        <w:jc w:val="both"/>
        <w:rPr>
          <w:b/>
          <w:bCs/>
          <w:sz w:val="28"/>
          <w:szCs w:val="28"/>
        </w:rPr>
      </w:pPr>
      <w:r>
        <w:rPr>
          <w:b/>
          <w:bCs/>
          <w:color w:val="0070C0"/>
        </w:rPr>
        <w:t xml:space="preserve">LOT 3–Laboratory Reagents </w:t>
      </w:r>
    </w:p>
    <w:p w:rsidR="00C31579" w:rsidRDefault="00C31579">
      <w:pPr>
        <w:spacing w:line="246" w:lineRule="auto"/>
        <w:jc w:val="both"/>
        <w:rPr>
          <w:b/>
          <w:bCs/>
          <w:color w:val="0070C0"/>
          <w:sz w:val="28"/>
          <w:szCs w:val="28"/>
        </w:rPr>
      </w:pPr>
    </w:p>
    <w:tbl>
      <w:tblPr>
        <w:tblStyle w:val="a1"/>
        <w:tblW w:w="1481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7"/>
        <w:gridCol w:w="5903"/>
        <w:gridCol w:w="1280"/>
        <w:gridCol w:w="3942"/>
        <w:gridCol w:w="2838"/>
      </w:tblGrid>
      <w:tr w:rsidR="00C31579">
        <w:trPr>
          <w:trHeight w:val="672"/>
          <w:jc w:val="center"/>
        </w:trPr>
        <w:tc>
          <w:tcPr>
            <w:tcW w:w="847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5903" w:type="dxa"/>
            <w:vAlign w:val="center"/>
          </w:tcPr>
          <w:p w:rsidR="00C31579" w:rsidRDefault="00643437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>Item</w:t>
            </w:r>
          </w:p>
        </w:tc>
        <w:tc>
          <w:tcPr>
            <w:tcW w:w="1280" w:type="dxa"/>
            <w:vAlign w:val="center"/>
          </w:tcPr>
          <w:p w:rsidR="00C31579" w:rsidRDefault="00643437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>Quantity</w:t>
            </w:r>
          </w:p>
        </w:tc>
        <w:tc>
          <w:tcPr>
            <w:tcW w:w="3942" w:type="dxa"/>
            <w:vAlign w:val="center"/>
          </w:tcPr>
          <w:p w:rsidR="00C31579" w:rsidRDefault="00643437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>Unit PRICE with delivery [DAP]</w:t>
            </w:r>
            <w:r>
              <w:rPr>
                <w:b/>
                <w:bCs/>
                <w:sz w:val="24"/>
                <w:szCs w:val="24"/>
                <w:vertAlign w:val="superscript"/>
              </w:rPr>
              <w:footnoteReference w:id="2"/>
            </w:r>
          </w:p>
        </w:tc>
        <w:tc>
          <w:tcPr>
            <w:tcW w:w="2838" w:type="dxa"/>
            <w:vAlign w:val="center"/>
          </w:tcPr>
          <w:p w:rsidR="00C31579" w:rsidRDefault="00643437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TOTAL PRICE with delivery </w:t>
            </w:r>
          </w:p>
        </w:tc>
      </w:tr>
      <w:tr w:rsidR="00C31579">
        <w:trPr>
          <w:trHeight w:val="720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Alanine Aminotransferase SGPT (ALT) reagent / For Mindray 240 Chemistry Analyzer, 200 ml bottle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12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528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Aspartate Aminotransferase SGOT (AST) reagent / For Mindray 240 Chemistry Analyzer, 200 ml bottle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12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3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Alkaline Phosphate (ALP) Liquid Color Test / For Mindray 240 Chemistry Analyzer, 200 ml bottle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12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4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Creatinine Liquicolor Jaffe Reaction Test / For Mindray 240 Chemistry Analyzer, kinetic method without deproteinization, 200 ml bottle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12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5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Blood Urea Nitrogen-BUN (Urea) / For Mindray 240 Chemistry Analyzer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6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Uric Acid / For Mindray 240 Chemistry</w:t>
            </w:r>
            <w:r>
              <w:rPr>
                <w:color w:val="000000"/>
              </w:rPr>
              <w:t xml:space="preserve"> Analyzer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9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7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Bilirubin Direct / For Mindray 240 Chemistry Analyzer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5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8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Bilirubin Total / For Mindray 240 Chemistry Analyzer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5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lastRenderedPageBreak/>
              <w:t>9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HDL Cholesterol / For Mindray 240 Chemistry Analyzer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5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10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LDL Cholesterol / For Mindray 240 Chemistry Analyzer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5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11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Pathological Clinical Chemistry Control / For Mindray 240 Chemistry Analyzer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12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549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12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Normal Clinical Chemistry Control / For Mindray 240 Chemistry Analyzer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12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13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Clinical Chemistry Multiparametric Serum Calibrator / For Mindray 240 Chemistry Analyzer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7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14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EDTA Tube / 4 ml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150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15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Yellow Top Test Tube (SST) / 4 ml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150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16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Giemsa Stain / 0.76% solution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17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Urine Dipstick / 10 parameters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180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18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Applicator Stick / Wooden 15 cm, 2.5 mm thickness, without cotton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60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19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Plastic Pasteur Pipette / Plastic, non-sterile, 3 ml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30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20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PT Reagent / For Mindray 2004 coagulation machine with Ca++ reagent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12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21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aPTT Reagent / For Mindray 2004 coagulation machine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12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22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Quality Control Material for PT and aPTT Test / For Mindray 2004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6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23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Cuvette (Reaction Cell) / For Mindray 240 chemistry analyzer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200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24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Cuvette (Reaction Cell) / For Mindray 2004 coagulation machine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200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25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Probe / For Mindray 240 chemistry analyzer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26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Black Top Tube / Sodium citrate ESR tube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200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27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Diluent / For Mindray BC 5100/5200/5150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28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Diff Lyse / For Mindray BC 5100/5200/5150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30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29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Diff LH Lyse / For Mindray BC 5100/5200/5150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60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lastRenderedPageBreak/>
              <w:t>30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Probe Cleanser / For Mindray BC 5100/5200/5150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6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31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Control Low, Normal, High / For Mindray 5000/5150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5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32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A Drift Correction Fluid / For BIO BASE machine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12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33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B Slope Correction Fluid / For BIO BASE machine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12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603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34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Filling Solution in Electrode / For BIO BASE machine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12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35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Reference Solution in Ref Electrode / For BIO BASE machine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12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684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36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Acetone-Alcohol Decolorizer Solution / For Gram staining, laboratory grade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3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639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37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Blood Group ABO / ABO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200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38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Microscope Cover Slips / Glass, 22 × 22 mm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50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39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Microscope Slides / Glass, 27 × 75 mm, non-frosted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300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40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Microscope Slides / Glass, 27 × 75 mm, frosted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300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41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Immersion Oil for Microscopy / Refractive index ~1.515, 50 ml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42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Diluent Z3 / For Zybio Analyzer Z3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15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43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Probe Cleanser Z3 / For Zybio Analyzer Z3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15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44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Lyse Reagent Z3 / For Zybio Analyzer Z3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15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Pregnancy Test Kit / HCG test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300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Serology Salmonella Typhi / Widal test, agglutination method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Serology Helicobacter Pylori / H. pylori antigen test strip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HemoCue Hemoglobin Microcuvettes / Hemoglobin microcuvettes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300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Glucometer Test Strip Compatible with Gmate / Single-use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Diluent for Hemax 330 / For Hemax 330 CBC machine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51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EZ Cleanser for Hemax 330 / For Hemax 330 CBC machine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Lyse for Hemax 330 / For Hemax 330 CBC machine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Probe for Hemax 330 / For Hemax 330 CBC machine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Diluent for DYMIND HD36 / For DYMIND HD36 CBC machine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Lyse for DYMIND HD36 / For DYMIND HD36 CBC machine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Probe for DYMIND HD36 / For DYMIND HD36 CBC machine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684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t>Glucometer with Lancet and Strip / Hand-held glucose measurement device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:rsidR="00C31579" w:rsidRDefault="00C31579">
      <w:pPr>
        <w:rPr>
          <w:b/>
          <w:bCs/>
          <w:sz w:val="28"/>
          <w:szCs w:val="28"/>
        </w:rPr>
      </w:pPr>
    </w:p>
    <w:p w:rsidR="00C31579" w:rsidRDefault="00C31579">
      <w:pPr>
        <w:rPr>
          <w:b/>
          <w:bCs/>
          <w:sz w:val="28"/>
          <w:szCs w:val="28"/>
        </w:rPr>
      </w:pPr>
    </w:p>
    <w:p w:rsidR="00C31579" w:rsidRDefault="00C31579">
      <w:pPr>
        <w:rPr>
          <w:b/>
          <w:bCs/>
          <w:sz w:val="28"/>
          <w:szCs w:val="28"/>
        </w:rPr>
      </w:pPr>
    </w:p>
    <w:p w:rsidR="00C31579" w:rsidRDefault="00C31579">
      <w:pPr>
        <w:rPr>
          <w:b/>
          <w:bCs/>
          <w:sz w:val="28"/>
          <w:szCs w:val="28"/>
        </w:rPr>
      </w:pPr>
    </w:p>
    <w:p w:rsidR="00C31579" w:rsidRDefault="00C31579">
      <w:pPr>
        <w:rPr>
          <w:b/>
          <w:bCs/>
          <w:sz w:val="28"/>
          <w:szCs w:val="28"/>
        </w:rPr>
      </w:pPr>
    </w:p>
    <w:p w:rsidR="00C31579" w:rsidRDefault="00C31579">
      <w:pPr>
        <w:rPr>
          <w:b/>
          <w:bCs/>
          <w:sz w:val="28"/>
          <w:szCs w:val="28"/>
        </w:rPr>
      </w:pPr>
    </w:p>
    <w:p w:rsidR="00C31579" w:rsidRDefault="00C31579">
      <w:pPr>
        <w:rPr>
          <w:b/>
          <w:bCs/>
          <w:sz w:val="28"/>
          <w:szCs w:val="28"/>
        </w:rPr>
      </w:pPr>
    </w:p>
    <w:p w:rsidR="00C31579" w:rsidRDefault="00C31579">
      <w:pPr>
        <w:rPr>
          <w:b/>
          <w:bCs/>
          <w:sz w:val="28"/>
          <w:szCs w:val="28"/>
        </w:rPr>
      </w:pPr>
    </w:p>
    <w:p w:rsidR="00C31579" w:rsidRDefault="00C31579">
      <w:pPr>
        <w:rPr>
          <w:b/>
          <w:bCs/>
          <w:sz w:val="28"/>
          <w:szCs w:val="28"/>
        </w:rPr>
      </w:pPr>
    </w:p>
    <w:p w:rsidR="00C31579" w:rsidRDefault="00643437">
      <w:pPr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 xml:space="preserve">Lot 4: Medical Equipment </w:t>
      </w:r>
    </w:p>
    <w:p w:rsidR="00C31579" w:rsidRDefault="00C31579">
      <w:pPr>
        <w:rPr>
          <w:b/>
          <w:bCs/>
          <w:sz w:val="28"/>
          <w:szCs w:val="28"/>
        </w:rPr>
      </w:pPr>
    </w:p>
    <w:tbl>
      <w:tblPr>
        <w:tblStyle w:val="a2"/>
        <w:tblW w:w="1481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7"/>
        <w:gridCol w:w="5903"/>
        <w:gridCol w:w="1280"/>
        <w:gridCol w:w="3942"/>
        <w:gridCol w:w="2838"/>
      </w:tblGrid>
      <w:tr w:rsidR="00C31579">
        <w:trPr>
          <w:trHeight w:val="672"/>
          <w:jc w:val="center"/>
        </w:trPr>
        <w:tc>
          <w:tcPr>
            <w:tcW w:w="847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5903" w:type="dxa"/>
            <w:vAlign w:val="center"/>
          </w:tcPr>
          <w:p w:rsidR="00C31579" w:rsidRDefault="00643437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>Item</w:t>
            </w:r>
          </w:p>
        </w:tc>
        <w:tc>
          <w:tcPr>
            <w:tcW w:w="1280" w:type="dxa"/>
            <w:vAlign w:val="center"/>
          </w:tcPr>
          <w:p w:rsidR="00C31579" w:rsidRDefault="00643437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>Quantity</w:t>
            </w:r>
          </w:p>
        </w:tc>
        <w:tc>
          <w:tcPr>
            <w:tcW w:w="3942" w:type="dxa"/>
            <w:vAlign w:val="center"/>
          </w:tcPr>
          <w:p w:rsidR="00C31579" w:rsidRDefault="00643437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>Unit PRICE with delivery [DAP]</w:t>
            </w:r>
            <w:r>
              <w:rPr>
                <w:b/>
                <w:bCs/>
                <w:sz w:val="24"/>
                <w:szCs w:val="24"/>
                <w:vertAlign w:val="superscript"/>
              </w:rPr>
              <w:footnoteReference w:id="3"/>
            </w:r>
          </w:p>
        </w:tc>
        <w:tc>
          <w:tcPr>
            <w:tcW w:w="2838" w:type="dxa"/>
            <w:vAlign w:val="center"/>
          </w:tcPr>
          <w:p w:rsidR="00C31579" w:rsidRDefault="00643437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 xml:space="preserve">TOTAL PRICE with delivery </w:t>
            </w:r>
          </w:p>
        </w:tc>
      </w:tr>
      <w:tr w:rsidR="00C31579">
        <w:trPr>
          <w:trHeight w:val="720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Autoclave, 80 L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3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528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CBC Machine with 5-Part Differential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lastRenderedPageBreak/>
              <w:t>3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Coagulation Analyzer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4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CPAP Machine (Neonatal).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5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5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CTG (Cardio-Tocography) Machine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6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6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Digital Blood Pressure (BP) Apparatus – Adult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25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7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Digital Otoscope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8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Digital Thermometer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15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9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Dry Heat Sterilizer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10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ECG Machine – 12-Lead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11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Electrical Centrifuge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5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12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ESR Digital Analyzer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13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Fully Automated Clinical Chemistry Analyzer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14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Infusion Pump (Neonatal / NICU)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15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Pediatric &amp; NICU IV Vein Finder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16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Medicine / Drug Trolley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5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17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NASG (Non-pneumatic Anti-Shock Garment)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3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18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Nebulizer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19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Neonatal Nasal Prongs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50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20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Neonatal Stethoscope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21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Neonatal Suction Machine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6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22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Patient Monitor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6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23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Patient Screen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6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24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Phototherapy Machine (LED Type)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lastRenderedPageBreak/>
              <w:t>25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Plastic Vacuum Extractor (Manual)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26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Pulse Oximeter (Paediatric Handheld)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18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27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Episiotomy Set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6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28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Nasal Aspirator (Suction)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29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General Ultrasound Machine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30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Digital Weight Scale (Mother &amp; Child)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24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31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HbA1c Machine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32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Electrical Microscope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3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720"/>
          <w:jc w:val="center"/>
        </w:trPr>
        <w:tc>
          <w:tcPr>
            <w:tcW w:w="847" w:type="dxa"/>
            <w:shd w:val="clear" w:color="auto" w:fill="auto"/>
            <w:vAlign w:val="bottom"/>
          </w:tcPr>
          <w:p w:rsidR="00C31579" w:rsidRDefault="00643437">
            <w:r>
              <w:rPr>
                <w:color w:val="000000"/>
              </w:rPr>
              <w:t>33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Blood Bank Refrigerator (2–6°C): 700L+, +2°C to +6°C storage, WHO/DIN compliant, LED alarm system, RS485 monitoring, tropicalized for +43°C ambient use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4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528"/>
          <w:jc w:val="center"/>
        </w:trPr>
        <w:tc>
          <w:tcPr>
            <w:tcW w:w="847" w:type="dxa"/>
            <w:shd w:val="clear" w:color="auto" w:fill="auto"/>
            <w:vAlign w:val="bottom"/>
          </w:tcPr>
          <w:p w:rsidR="00C31579" w:rsidRDefault="00643437">
            <w:r>
              <w:rPr>
                <w:color w:val="000000"/>
              </w:rPr>
              <w:t>34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sdt>
              <w:sdtPr>
                <w:tag w:val="goog_rdk_0"/>
                <w:id w:val="-635031362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</w:rPr>
                  <w:t>Mobile Tube Sealer: Portable battery-operated RF/thermal sealer for PVC blood tubing, leak-proof sealing, ≥1500 seals per charge</w:t>
                </w:r>
              </w:sdtContent>
            </w:sdt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4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bottom"/>
          </w:tcPr>
          <w:p w:rsidR="00C31579" w:rsidRDefault="00643437">
            <w:r>
              <w:rPr>
                <w:color w:val="000000"/>
              </w:rPr>
              <w:t>35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Portable Blood Donor Chair (Folding): Foldable steel frame, ergonomic design, 120–150 kg capacity, outdoor/mobile use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bottom"/>
          </w:tcPr>
          <w:p w:rsidR="00C31579" w:rsidRDefault="00643437">
            <w:r>
              <w:rPr>
                <w:color w:val="000000"/>
              </w:rPr>
              <w:t>36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Mobile Folding Donor Bed: Foldable padded donor bed, 135–250 kg load capacity, quick setup, field use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4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bottom"/>
          </w:tcPr>
          <w:p w:rsidR="00C31579" w:rsidRDefault="00643437">
            <w:r>
              <w:rPr>
                <w:color w:val="000000"/>
              </w:rPr>
              <w:t>37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Human ELISA Reader – HS: Semi-automatic microplate reader, 405–630 nm wavelengths, LED light source, data storage and USB/LAN connectivity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bottom"/>
          </w:tcPr>
          <w:p w:rsidR="00C31579" w:rsidRDefault="00643437">
            <w:r>
              <w:rPr>
                <w:color w:val="000000"/>
              </w:rPr>
              <w:t>38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ELISA Washer: Automated 96-well microplate washer, programmable cycles, low residual volume, multiple wash pr</w:t>
            </w:r>
            <w:r>
              <w:rPr>
                <w:color w:val="000000"/>
              </w:rPr>
              <w:t>otocols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bottom"/>
          </w:tcPr>
          <w:p w:rsidR="00C31579" w:rsidRDefault="00643437">
            <w:r>
              <w:rPr>
                <w:color w:val="000000"/>
              </w:rPr>
              <w:t>39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Centrifuge: Benchtop centrifuge, up to 6000 RPM, 8–12 tube capacity (15 mL), blood/plasma separation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bottom"/>
          </w:tcPr>
          <w:p w:rsidR="00C31579" w:rsidRDefault="00643437">
            <w:r>
              <w:rPr>
                <w:color w:val="000000"/>
              </w:rPr>
              <w:t>40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Fixed Sealer: Benchtop RF blood bag sealer, 1–2 sec sealing time, 150 W power, battery backup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4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bottom"/>
          </w:tcPr>
          <w:p w:rsidR="00C31579" w:rsidRDefault="00643437">
            <w:r>
              <w:rPr>
                <w:color w:val="000000"/>
              </w:rPr>
              <w:t>41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Digital Weight Scale (Adult): 0–200 kg capacity, LCD display, ±0.1 kg accuracy, portable design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6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bottom"/>
          </w:tcPr>
          <w:p w:rsidR="00C31579" w:rsidRDefault="00643437">
            <w:r>
              <w:rPr>
                <w:color w:val="000000"/>
              </w:rPr>
              <w:t>42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Blood Collection Mixer: 0–70 rpm roller mixer, 15-tube capacity, uniform anticoagulant mixing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4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bottom"/>
          </w:tcPr>
          <w:p w:rsidR="00C31579" w:rsidRDefault="00643437">
            <w:r>
              <w:rPr>
                <w:color w:val="000000"/>
              </w:rPr>
              <w:lastRenderedPageBreak/>
              <w:t>43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 xml:space="preserve">Digital Electronic Balance: 1000 g capacity, 0.01 </w:t>
            </w:r>
            <w:r>
              <w:rPr>
                <w:color w:val="000000"/>
              </w:rPr>
              <w:t>g precision, laboratory weighing scale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4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bottom"/>
          </w:tcPr>
          <w:p w:rsidR="00C31579" w:rsidRDefault="00643437">
            <w:r>
              <w:rPr>
                <w:color w:val="000000"/>
              </w:rPr>
              <w:t>44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CBC Hematology Analyzer: Automated 60 samples/hour, 25+ parameters, LIS connectivity, blood analysis system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bottom"/>
          </w:tcPr>
          <w:p w:rsidR="00C31579" w:rsidRDefault="00643437">
            <w:r>
              <w:rPr>
                <w:color w:val="000000"/>
              </w:rPr>
              <w:t>45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Electrical Microscope: Binocular microscope, 4x–100x objectives, LED illumination, lab use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bottom"/>
          </w:tcPr>
          <w:p w:rsidR="00C31579" w:rsidRDefault="00643437">
            <w:r>
              <w:rPr>
                <w:color w:val="000000"/>
              </w:rPr>
              <w:t>46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Blood Group Well Plate (100 holes): Transparent plastic plate for ABO/Rh blood grouping, U/V-bottom wells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4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bottom"/>
          </w:tcPr>
          <w:p w:rsidR="00C31579" w:rsidRDefault="00643437">
            <w:r>
              <w:rPr>
                <w:color w:val="000000"/>
              </w:rPr>
              <w:t>47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Microplate Shaker: 200–1500 rpm adjustable shaker, 96-well plate compatible, programmable timer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bottom"/>
          </w:tcPr>
          <w:p w:rsidR="00C31579" w:rsidRDefault="00643437">
            <w:r>
              <w:t>48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Examination Gloves: Disposable nitrile/latex gloves, powder-free, medium size, box of 100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100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bottom"/>
          </w:tcPr>
          <w:p w:rsidR="00C31579" w:rsidRDefault="00643437">
            <w:r>
              <w:t>49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EDTA-K2 Blood Collection Tubes: 4 ml purple top tubes, EDTA anticoagulant, sterile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100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bottom"/>
          </w:tcPr>
          <w:p w:rsidR="00C31579" w:rsidRDefault="00643437">
            <w:r>
              <w:t>50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HemoCue Hb 301 Strips: Hemoglobin microcuvettes, 50 strips per box, compatible with Hb 301 system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200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bottom"/>
          </w:tcPr>
          <w:p w:rsidR="00C31579" w:rsidRDefault="00643437">
            <w:r>
              <w:t>51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Micropipette Tips: Yellow tips, 20–200 µL, sterile, 1000 tips per box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50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bottom"/>
          </w:tcPr>
          <w:p w:rsidR="00C31579" w:rsidRDefault="00643437">
            <w:r>
              <w:t>52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Pasteur Pipettes: Disposable 3 ml plastic/glass pipettes, 500 per box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40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bottom"/>
          </w:tcPr>
          <w:p w:rsidR="00C31579" w:rsidRDefault="00643437">
            <w:r>
              <w:t>53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Face Masks: 3-ply surgical disposable masks, 50 per box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40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bottom"/>
          </w:tcPr>
          <w:p w:rsidR="00C31579" w:rsidRDefault="00643437">
            <w:r>
              <w:t>54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Hand Sanitizer (500 ml): 70% alcohol-based gel/liquid, pump bottle, quick drying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100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bottom"/>
          </w:tcPr>
          <w:p w:rsidR="00C31579" w:rsidRDefault="00643437">
            <w:r>
              <w:t>55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Alcohol 70% (1L): Ethanol/isopropyl alcohol solution for disinfection, 1 liter bottle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100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bottom"/>
          </w:tcPr>
          <w:p w:rsidR="00C31579" w:rsidRDefault="00643437">
            <w:r>
              <w:t>56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Digital Blood Pressure Apparatus: Automatic BP monitor, adult cuff 22–42 cm, LCD display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bottom"/>
          </w:tcPr>
          <w:p w:rsidR="00C31579" w:rsidRDefault="00643437">
            <w:r>
              <w:t>57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Cotton Absorbent Wool (500 g): Medical absorbent cotton roll, 500 g pack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100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bottom"/>
          </w:tcPr>
          <w:p w:rsidR="00C31579" w:rsidRDefault="00643437">
            <w:r>
              <w:t>58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Blood Group Reagents (ABO &amp; RhD): Anti-A, Anti-B, Anti-D serology reagents for blood typing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40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bottom"/>
          </w:tcPr>
          <w:p w:rsidR="00C31579" w:rsidRDefault="00643437">
            <w:r>
              <w:t>59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HBV Serology Test Kits: Hepatitis B virus diagnostic test kits (40 tests/box)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40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bottom"/>
          </w:tcPr>
          <w:p w:rsidR="00C31579" w:rsidRDefault="00643437">
            <w:r>
              <w:t>60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HCV Serology Test Kits: Hepatitis C rapid/serology test kits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60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bottom"/>
          </w:tcPr>
          <w:p w:rsidR="00C31579" w:rsidRDefault="00643437">
            <w:r>
              <w:t>61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Syphilis Test Kits: Serology test kits for syphilis screening (100 tests/box)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20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  <w:tr w:rsidR="00C31579">
        <w:trPr>
          <w:trHeight w:val="425"/>
          <w:jc w:val="center"/>
        </w:trPr>
        <w:tc>
          <w:tcPr>
            <w:tcW w:w="847" w:type="dxa"/>
            <w:shd w:val="clear" w:color="auto" w:fill="auto"/>
            <w:vAlign w:val="bottom"/>
          </w:tcPr>
          <w:p w:rsidR="00C31579" w:rsidRDefault="00643437">
            <w:r>
              <w:lastRenderedPageBreak/>
              <w:t>62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Zinc Oxide Adhesive Plaster: 12.5 cm × 5 m medical adhesive tape roll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C31579" w:rsidRDefault="00643437">
            <w:r>
              <w:rPr>
                <w:color w:val="000000"/>
              </w:rPr>
              <w:t>100</w:t>
            </w:r>
          </w:p>
        </w:tc>
        <w:tc>
          <w:tcPr>
            <w:tcW w:w="3942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  <w:tc>
          <w:tcPr>
            <w:tcW w:w="2838" w:type="dxa"/>
            <w:vAlign w:val="center"/>
          </w:tcPr>
          <w:p w:rsidR="00C31579" w:rsidRDefault="00C31579">
            <w:pPr>
              <w:jc w:val="center"/>
              <w:rPr>
                <w:b/>
                <w:bCs/>
                <w:smallCaps/>
                <w:sz w:val="24"/>
                <w:szCs w:val="24"/>
              </w:rPr>
            </w:pPr>
          </w:p>
        </w:tc>
      </w:tr>
    </w:tbl>
    <w:p w:rsidR="00C31579" w:rsidRDefault="00C31579">
      <w:pPr>
        <w:rPr>
          <w:b/>
          <w:bCs/>
          <w:sz w:val="28"/>
          <w:szCs w:val="28"/>
        </w:rPr>
      </w:pPr>
    </w:p>
    <w:p w:rsidR="00C31579" w:rsidRDefault="00C31579">
      <w:pPr>
        <w:rPr>
          <w:b/>
          <w:bCs/>
          <w:sz w:val="28"/>
          <w:szCs w:val="28"/>
        </w:rPr>
      </w:pPr>
    </w:p>
    <w:p w:rsidR="00C31579" w:rsidRDefault="00C31579">
      <w:pPr>
        <w:rPr>
          <w:b/>
          <w:bCs/>
          <w:sz w:val="28"/>
          <w:szCs w:val="28"/>
        </w:rPr>
      </w:pPr>
    </w:p>
    <w:sectPr w:rsidR="00C31579">
      <w:footerReference w:type="default" r:id="rId7"/>
      <w:pgSz w:w="15840" w:h="12240" w:orient="landscape"/>
      <w:pgMar w:top="1135" w:right="560" w:bottom="1134" w:left="460" w:header="0" w:footer="6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3437" w:rsidRDefault="00643437">
      <w:r>
        <w:separator/>
      </w:r>
    </w:p>
  </w:endnote>
  <w:endnote w:type="continuationSeparator" w:id="0">
    <w:p w:rsidR="00643437" w:rsidRDefault="00643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AE79828-4D2E-47E8-9938-FE72E295F47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10FD3988-7B38-4FF9-99FD-83A318326F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ngsuh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C0F5C63-AD5B-4B80-BAF6-E906AF86F5D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579" w:rsidRDefault="00643437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6C1E85">
      <w:rPr>
        <w:color w:val="000000"/>
      </w:rPr>
      <w:fldChar w:fldCharType="separate"/>
    </w:r>
    <w:r w:rsidR="006C1E85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 xml:space="preserve"> | </w:t>
    </w:r>
    <w:r>
      <w:rPr>
        <w:color w:val="7F7F7F"/>
      </w:rPr>
      <w:t>Page</w:t>
    </w:r>
  </w:p>
  <w:p w:rsidR="00C31579" w:rsidRDefault="00C31579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3437" w:rsidRDefault="00643437">
      <w:r>
        <w:separator/>
      </w:r>
    </w:p>
  </w:footnote>
  <w:footnote w:type="continuationSeparator" w:id="0">
    <w:p w:rsidR="00643437" w:rsidRDefault="00643437">
      <w:r>
        <w:continuationSeparator/>
      </w:r>
    </w:p>
  </w:footnote>
  <w:footnote w:id="1">
    <w:p w:rsidR="00C31579" w:rsidRDefault="00643437">
      <w:pPr>
        <w:widowControl/>
        <w:pBdr>
          <w:top w:val="nil"/>
          <w:left w:val="nil"/>
          <w:bottom w:val="nil"/>
          <w:right w:val="nil"/>
          <w:between w:val="nil"/>
        </w:pBdr>
        <w:ind w:left="284" w:right="-170" w:hanging="284"/>
        <w:rPr>
          <w:rFonts w:ascii="Arial" w:eastAsia="Arial" w:hAnsi="Arial" w:cs="Arial"/>
          <w:color w:val="000080"/>
          <w:sz w:val="20"/>
          <w:szCs w:val="20"/>
          <w:u w:val="single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ab/>
        <w:t xml:space="preserve">[DAP (Delivered At Place)] </w:t>
      </w:r>
    </w:p>
    <w:p w:rsidR="00C31579" w:rsidRDefault="00643437">
      <w:pPr>
        <w:widowControl/>
        <w:pBdr>
          <w:top w:val="nil"/>
          <w:left w:val="nil"/>
          <w:bottom w:val="nil"/>
          <w:right w:val="nil"/>
          <w:between w:val="nil"/>
        </w:pBdr>
        <w:ind w:left="284" w:right="-170" w:hanging="284"/>
        <w:rPr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</w:footnote>
  <w:footnote w:id="2">
    <w:p w:rsidR="00C31579" w:rsidRDefault="00643437">
      <w:pPr>
        <w:widowControl/>
        <w:pBdr>
          <w:top w:val="nil"/>
          <w:left w:val="nil"/>
          <w:bottom w:val="nil"/>
          <w:right w:val="nil"/>
          <w:between w:val="nil"/>
        </w:pBdr>
        <w:ind w:left="284" w:right="-170" w:hanging="284"/>
        <w:rPr>
          <w:rFonts w:ascii="Arial" w:eastAsia="Arial" w:hAnsi="Arial" w:cs="Arial"/>
          <w:color w:val="000080"/>
          <w:sz w:val="20"/>
          <w:szCs w:val="20"/>
          <w:u w:val="single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ab/>
        <w:t xml:space="preserve">[DAP (Delivered At Place)] </w:t>
      </w:r>
    </w:p>
    <w:p w:rsidR="00C31579" w:rsidRDefault="00643437">
      <w:pPr>
        <w:widowControl/>
        <w:pBdr>
          <w:top w:val="nil"/>
          <w:left w:val="nil"/>
          <w:bottom w:val="nil"/>
          <w:right w:val="nil"/>
          <w:between w:val="nil"/>
        </w:pBdr>
        <w:ind w:left="284" w:right="-170" w:hanging="284"/>
        <w:rPr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</w:footnote>
  <w:footnote w:id="3">
    <w:p w:rsidR="00C31579" w:rsidRDefault="00643437">
      <w:pPr>
        <w:widowControl/>
        <w:pBdr>
          <w:top w:val="nil"/>
          <w:left w:val="nil"/>
          <w:bottom w:val="nil"/>
          <w:right w:val="nil"/>
          <w:between w:val="nil"/>
        </w:pBdr>
        <w:ind w:left="284" w:right="-170" w:hanging="284"/>
        <w:rPr>
          <w:rFonts w:ascii="Arial" w:eastAsia="Arial" w:hAnsi="Arial" w:cs="Arial"/>
          <w:color w:val="000080"/>
          <w:sz w:val="20"/>
          <w:szCs w:val="20"/>
          <w:u w:val="single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ab/>
        <w:t xml:space="preserve">[DAP (Delivered At Place)] </w:t>
      </w:r>
    </w:p>
    <w:p w:rsidR="00C31579" w:rsidRDefault="00643437">
      <w:pPr>
        <w:widowControl/>
        <w:pBdr>
          <w:top w:val="nil"/>
          <w:left w:val="nil"/>
          <w:bottom w:val="nil"/>
          <w:right w:val="nil"/>
          <w:between w:val="nil"/>
        </w:pBdr>
        <w:ind w:left="284" w:right="-170" w:hanging="284"/>
        <w:rPr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579"/>
    <w:rsid w:val="00643437"/>
    <w:rsid w:val="006C1E85"/>
    <w:rsid w:val="00C31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156D5A-B255-45C6-ACAD-125EF0685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itolo2">
    <w:name w:val="heading 2"/>
    <w:basedOn w:val="Normale"/>
    <w:next w:val="Normale"/>
    <w:pPr>
      <w:widowControl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ntBXrQ55p+tcD8ZQy+o7tpeOsg==">CgMxLjAaFAoBMBIPCg0IB0IJEgdHdW5nc3VoOAByITE1dWZxMU5GUVFKWFJydTNQX3JvMDNpb0lOUmplaGY0cQ==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2202</Words>
  <Characters>12555</Characters>
  <Application>Microsoft Office Word</Application>
  <DocSecurity>0</DocSecurity>
  <Lines>104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Flavia Fiacco</dc:creator>
  <cp:lastModifiedBy>Flavia Fiacco</cp:lastModifiedBy>
  <cp:revision>2</cp:revision>
  <dcterms:created xsi:type="dcterms:W3CDTF">2026-05-21T13:49:00Z</dcterms:created>
  <dcterms:modified xsi:type="dcterms:W3CDTF">2026-05-21T13:49:00Z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2022-08-08T00:00:00Z</vt:lpwstr>
  </property>
  <property fmtid="{D5CDD505-2E9C-101B-9397-08002B2CF9AE}" pid="3" name="Creator">
    <vt:lpwstr>PDF24 Creator</vt:lpwstr>
  </property>
  <property fmtid="{D5CDD505-2E9C-101B-9397-08002B2CF9AE}" pid="4" name="LastSaved">
    <vt:lpwstr>2023-06-21T00:00:00Z</vt:lpwstr>
  </property>
  <property fmtid="{D5CDD505-2E9C-101B-9397-08002B2CF9AE}" pid="5" name="GrammarlyDocumentId">
    <vt:lpwstr>21b5f2fcba8aa7ce89d947e82074acba3e2b9994c3663405ed0968931d79118a</vt:lpwstr>
  </property>
</Properties>
</file>